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6C" w:rsidRPr="005A6B0B" w:rsidRDefault="00E3726C" w:rsidP="00E3726C">
      <w:pPr>
        <w:jc w:val="center"/>
        <w:rPr>
          <w:rFonts w:eastAsiaTheme="minorHAnsi"/>
          <w:b/>
          <w:lang w:val="es-CL"/>
        </w:rPr>
      </w:pPr>
      <w:r w:rsidRPr="005A6B0B">
        <w:rPr>
          <w:rFonts w:eastAsiaTheme="minorHAnsi"/>
          <w:b/>
          <w:lang w:val="es-CL"/>
        </w:rPr>
        <w:t>AGENDA</w:t>
      </w:r>
      <w:r w:rsidR="00C32CE1" w:rsidRPr="005A6B0B">
        <w:rPr>
          <w:rFonts w:eastAsiaTheme="minorHAnsi"/>
          <w:b/>
          <w:lang w:val="es-CL"/>
        </w:rPr>
        <w:t xml:space="preserve"> PROVISIONAL</w:t>
      </w:r>
    </w:p>
    <w:p w:rsidR="00E3726C" w:rsidRPr="005A6B0B" w:rsidRDefault="00E3726C" w:rsidP="00E3726C">
      <w:pPr>
        <w:jc w:val="center"/>
        <w:rPr>
          <w:rFonts w:eastAsiaTheme="minorHAnsi"/>
          <w:b/>
          <w:lang w:val="es-CL"/>
        </w:rPr>
      </w:pPr>
    </w:p>
    <w:p w:rsidR="00E3726C" w:rsidRPr="005A6B0B" w:rsidRDefault="0077298B" w:rsidP="00E3726C">
      <w:pPr>
        <w:jc w:val="center"/>
        <w:rPr>
          <w:rFonts w:eastAsiaTheme="minorHAnsi"/>
          <w:i/>
          <w:sz w:val="22"/>
          <w:szCs w:val="22"/>
          <w:lang w:val="es-CL"/>
        </w:rPr>
      </w:pPr>
      <w:r w:rsidRPr="005A6B0B">
        <w:rPr>
          <w:rFonts w:eastAsiaTheme="minorHAnsi"/>
          <w:i/>
          <w:lang w:val="es-CL"/>
        </w:rPr>
        <w:t>Las discusiones</w:t>
      </w:r>
      <w:r w:rsidR="00C32CE1" w:rsidRPr="005A6B0B">
        <w:rPr>
          <w:rFonts w:eastAsiaTheme="minorHAnsi"/>
          <w:i/>
          <w:lang w:val="es-CL"/>
        </w:rPr>
        <w:t xml:space="preserve"> </w:t>
      </w:r>
      <w:r w:rsidRPr="005A6B0B">
        <w:rPr>
          <w:rFonts w:eastAsiaTheme="minorHAnsi"/>
          <w:i/>
          <w:lang w:val="es-CL"/>
        </w:rPr>
        <w:t>del Taller se realizarán</w:t>
      </w:r>
      <w:r w:rsidR="00C32CE1" w:rsidRPr="005A6B0B">
        <w:rPr>
          <w:rFonts w:eastAsiaTheme="minorHAnsi"/>
          <w:i/>
          <w:lang w:val="es-CL"/>
        </w:rPr>
        <w:t xml:space="preserve"> después de cada presentación</w:t>
      </w:r>
    </w:p>
    <w:p w:rsidR="00E3726C" w:rsidRPr="005A6B0B" w:rsidRDefault="00E3726C" w:rsidP="00E3726C">
      <w:pPr>
        <w:jc w:val="center"/>
        <w:rPr>
          <w:rFonts w:eastAsiaTheme="minorHAnsi"/>
          <w:lang w:val="es-CL"/>
        </w:rPr>
      </w:pPr>
    </w:p>
    <w:p w:rsidR="00E3726C" w:rsidRPr="005A6B0B" w:rsidRDefault="0077298B" w:rsidP="00E3726C">
      <w:pPr>
        <w:jc w:val="center"/>
        <w:rPr>
          <w:rFonts w:eastAsiaTheme="minorHAnsi"/>
          <w:b/>
          <w:lang w:val="es-CL"/>
        </w:rPr>
      </w:pPr>
      <w:r w:rsidRPr="005A6B0B">
        <w:rPr>
          <w:rFonts w:eastAsiaTheme="minorHAnsi"/>
          <w:b/>
          <w:lang w:val="es-CL"/>
        </w:rPr>
        <w:t>Lunes</w:t>
      </w:r>
      <w:r w:rsidR="00E3726C" w:rsidRPr="005A6B0B">
        <w:rPr>
          <w:rFonts w:eastAsiaTheme="minorHAnsi"/>
          <w:b/>
          <w:lang w:val="es-CL"/>
        </w:rPr>
        <w:t xml:space="preserve">, </w:t>
      </w:r>
      <w:r w:rsidR="0076233C" w:rsidRPr="005A6B0B">
        <w:rPr>
          <w:rFonts w:eastAsiaTheme="minorHAnsi"/>
          <w:b/>
          <w:lang w:val="es-CL"/>
        </w:rPr>
        <w:t>29</w:t>
      </w:r>
      <w:r w:rsidR="00E3726C" w:rsidRPr="005A6B0B">
        <w:rPr>
          <w:rFonts w:eastAsiaTheme="minorHAnsi"/>
          <w:b/>
          <w:lang w:val="es-CL"/>
        </w:rPr>
        <w:t xml:space="preserve"> </w:t>
      </w:r>
      <w:r w:rsidR="0076233C" w:rsidRPr="005A6B0B">
        <w:rPr>
          <w:rFonts w:eastAsiaTheme="minorHAnsi"/>
          <w:b/>
          <w:lang w:val="es-CL"/>
        </w:rPr>
        <w:t>Sept</w:t>
      </w:r>
      <w:r w:rsidRPr="005A6B0B">
        <w:rPr>
          <w:rFonts w:eastAsiaTheme="minorHAnsi"/>
          <w:b/>
          <w:lang w:val="es-CL"/>
        </w:rPr>
        <w:t>iembre</w:t>
      </w:r>
      <w:r w:rsidR="00E3726C" w:rsidRPr="005A6B0B">
        <w:rPr>
          <w:rFonts w:eastAsiaTheme="minorHAnsi"/>
          <w:b/>
          <w:lang w:val="es-CL"/>
        </w:rPr>
        <w:t xml:space="preserve"> 2014</w:t>
      </w:r>
    </w:p>
    <w:p w:rsidR="00E3726C" w:rsidRPr="005A6B0B" w:rsidRDefault="00E3726C" w:rsidP="00E3726C">
      <w:pPr>
        <w:jc w:val="center"/>
        <w:rPr>
          <w:rFonts w:eastAsiaTheme="minorHAnsi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862"/>
        <w:gridCol w:w="48"/>
      </w:tblGrid>
      <w:tr w:rsidR="00E3726C" w:rsidRPr="005A6B0B" w:rsidTr="00C65E5A">
        <w:trPr>
          <w:gridAfter w:val="1"/>
          <w:wAfter w:w="48" w:type="dxa"/>
          <w:trHeight w:val="518"/>
        </w:trPr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3726C" w:rsidRPr="005A6B0B" w:rsidRDefault="0077298B" w:rsidP="0011511A">
            <w:pPr>
              <w:jc w:val="center"/>
              <w:rPr>
                <w:rFonts w:eastAsiaTheme="minorHAnsi"/>
                <w:b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>INTRODUCCION</w:t>
            </w:r>
          </w:p>
        </w:tc>
      </w:tr>
      <w:tr w:rsidR="00E3726C" w:rsidRPr="005A6B0B" w:rsidTr="00C65E5A">
        <w:trPr>
          <w:gridAfter w:val="1"/>
          <w:wAfter w:w="48" w:type="dxa"/>
          <w:trHeight w:val="5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08.00-09.00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6C" w:rsidRPr="005A6B0B" w:rsidRDefault="0077298B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Registro</w:t>
            </w:r>
            <w:r w:rsidR="00337788">
              <w:rPr>
                <w:rFonts w:eastAsiaTheme="minorHAnsi"/>
                <w:lang w:val="es-CL"/>
              </w:rPr>
              <w:t xml:space="preserve"> de participantes</w:t>
            </w:r>
          </w:p>
        </w:tc>
      </w:tr>
      <w:tr w:rsidR="00E3726C" w:rsidRPr="005A6B0B" w:rsidTr="00C65E5A">
        <w:trPr>
          <w:gridAfter w:val="1"/>
          <w:wAfter w:w="48" w:type="dxa"/>
          <w:trHeight w:val="5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E3726C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09.00-10.00</w:t>
            </w: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77298B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Apertura</w:t>
            </w:r>
            <w:r w:rsidR="00E3726C" w:rsidRPr="005A6B0B">
              <w:rPr>
                <w:rFonts w:eastAsiaTheme="minorHAnsi"/>
                <w:lang w:val="es-CL"/>
              </w:rPr>
              <w:t xml:space="preserve"> </w:t>
            </w:r>
          </w:p>
          <w:p w:rsidR="00E3726C" w:rsidRPr="005A6B0B" w:rsidRDefault="0077298B" w:rsidP="00E3726C">
            <w:pPr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Orden del día</w:t>
            </w:r>
          </w:p>
          <w:p w:rsidR="00E3726C" w:rsidRPr="005A6B0B" w:rsidRDefault="0077298B" w:rsidP="00E3726C">
            <w:pPr>
              <w:numPr>
                <w:ilvl w:val="0"/>
                <w:numId w:val="2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Apertura del Taller FAO</w:t>
            </w:r>
          </w:p>
          <w:p w:rsidR="00E3726C" w:rsidRPr="005A6B0B" w:rsidRDefault="00E3726C" w:rsidP="00E3726C">
            <w:pPr>
              <w:numPr>
                <w:ilvl w:val="0"/>
                <w:numId w:val="2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 </w:t>
            </w:r>
            <w:r w:rsidR="009C352B" w:rsidRPr="005A6B0B">
              <w:rPr>
                <w:rFonts w:eastAsiaTheme="minorHAnsi"/>
                <w:lang w:val="es-CL"/>
              </w:rPr>
              <w:t>Gobierno de</w:t>
            </w:r>
            <w:r w:rsidRPr="005A6B0B">
              <w:rPr>
                <w:rFonts w:eastAsiaTheme="minorHAnsi"/>
                <w:lang w:val="es-CL"/>
              </w:rPr>
              <w:t xml:space="preserve"> </w:t>
            </w:r>
            <w:r w:rsidR="00F61843" w:rsidRPr="005A6B0B">
              <w:rPr>
                <w:rFonts w:eastAsiaTheme="minorHAnsi"/>
                <w:lang w:val="es-CL"/>
              </w:rPr>
              <w:t>Uruguay</w:t>
            </w:r>
          </w:p>
          <w:p w:rsidR="00E3726C" w:rsidRPr="005A6B0B" w:rsidRDefault="009C352B" w:rsidP="00E3726C">
            <w:pPr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Elección del Presidente</w:t>
            </w:r>
            <w:r w:rsidR="00E3726C" w:rsidRPr="005A6B0B">
              <w:rPr>
                <w:rFonts w:eastAsiaTheme="minorHAnsi"/>
                <w:lang w:val="es-CL"/>
              </w:rPr>
              <w:t xml:space="preserve">  </w:t>
            </w:r>
          </w:p>
          <w:p w:rsidR="009C352B" w:rsidRPr="005A6B0B" w:rsidRDefault="005A6B0B" w:rsidP="00E3726C">
            <w:pPr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Disposiciones</w:t>
            </w:r>
            <w:r w:rsidR="009C352B" w:rsidRPr="005A6B0B">
              <w:rPr>
                <w:rFonts w:eastAsiaTheme="minorHAnsi"/>
                <w:lang w:val="es-CL"/>
              </w:rPr>
              <w:t xml:space="preserve"> administrativas para el taller</w:t>
            </w:r>
          </w:p>
          <w:p w:rsidR="009C352B" w:rsidRPr="005A6B0B" w:rsidRDefault="009C352B" w:rsidP="00E3726C">
            <w:pPr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Asuntos técnicos relativos al taller</w:t>
            </w:r>
          </w:p>
          <w:p w:rsidR="00E3726C" w:rsidRPr="005A6B0B" w:rsidRDefault="009C352B" w:rsidP="0011511A">
            <w:pPr>
              <w:numPr>
                <w:ilvl w:val="0"/>
                <w:numId w:val="1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Introducción</w:t>
            </w:r>
            <w:r w:rsidR="00E3726C" w:rsidRPr="005A6B0B">
              <w:rPr>
                <w:rFonts w:eastAsiaTheme="minorHAnsi"/>
                <w:lang w:val="es-CL"/>
              </w:rPr>
              <w:t xml:space="preserve"> (</w:t>
            </w:r>
            <w:r w:rsidRPr="005A6B0B">
              <w:rPr>
                <w:rFonts w:eastAsiaTheme="minorHAnsi"/>
                <w:lang w:val="es-CL"/>
              </w:rPr>
              <w:t>Participantes y especialistas</w:t>
            </w:r>
            <w:r w:rsidR="00E3726C" w:rsidRPr="005A6B0B">
              <w:rPr>
                <w:rFonts w:eastAsiaTheme="minorHAnsi"/>
                <w:lang w:val="es-CL"/>
              </w:rPr>
              <w:t>)</w:t>
            </w:r>
          </w:p>
        </w:tc>
      </w:tr>
      <w:tr w:rsidR="00E3726C" w:rsidRPr="00337788" w:rsidTr="00C65E5A">
        <w:trPr>
          <w:gridAfter w:val="1"/>
          <w:wAfter w:w="48" w:type="dxa"/>
          <w:trHeight w:val="5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10.00-10.30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9C352B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Introducción al taller</w:t>
            </w:r>
          </w:p>
          <w:p w:rsidR="00E3726C" w:rsidRPr="005A6B0B" w:rsidRDefault="009C352B" w:rsidP="001C0C24">
            <w:pPr>
              <w:rPr>
                <w:rFonts w:eastAsiaTheme="minorHAnsi"/>
                <w:i/>
                <w:lang w:val="es-CL"/>
              </w:rPr>
            </w:pPr>
            <w:r w:rsidRPr="005A6B0B">
              <w:rPr>
                <w:rFonts w:eastAsiaTheme="minorHAnsi"/>
                <w:i/>
                <w:lang w:val="es-CL"/>
              </w:rPr>
              <w:t xml:space="preserve">Presentación Multimedia del Acuerdo FAO 2009 sobre las Medidas del </w:t>
            </w:r>
            <w:r w:rsidR="00337788">
              <w:rPr>
                <w:rFonts w:eastAsiaTheme="minorHAnsi"/>
                <w:i/>
                <w:lang w:val="es-CL"/>
              </w:rPr>
              <w:t>Estado</w:t>
            </w:r>
            <w:r w:rsidRPr="005A6B0B">
              <w:rPr>
                <w:rFonts w:eastAsiaTheme="minorHAnsi"/>
                <w:i/>
                <w:lang w:val="es-CL"/>
              </w:rPr>
              <w:t xml:space="preserve"> Rector del Puerto</w:t>
            </w:r>
          </w:p>
        </w:tc>
      </w:tr>
      <w:tr w:rsidR="00E3726C" w:rsidRPr="005A6B0B" w:rsidTr="00C65E5A">
        <w:trPr>
          <w:gridAfter w:val="1"/>
          <w:wAfter w:w="48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10.30-11.00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337788" w:rsidP="0011511A">
            <w:pPr>
              <w:rPr>
                <w:rFonts w:eastAsiaTheme="minorHAnsi"/>
                <w:lang w:val="es-CL"/>
              </w:rPr>
            </w:pPr>
            <w:r>
              <w:rPr>
                <w:rFonts w:eastAsiaTheme="minorHAnsi"/>
                <w:lang w:val="es-CL"/>
              </w:rPr>
              <w:t xml:space="preserve">Receso </w:t>
            </w:r>
          </w:p>
        </w:tc>
      </w:tr>
      <w:tr w:rsidR="00E3726C" w:rsidRPr="00337788" w:rsidTr="00C65E5A">
        <w:trPr>
          <w:gridAfter w:val="1"/>
          <w:wAfter w:w="48" w:type="dxa"/>
        </w:trPr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3726C" w:rsidRPr="005A6B0B" w:rsidRDefault="00E3726C" w:rsidP="0011511A">
            <w:pPr>
              <w:rPr>
                <w:rFonts w:eastAsiaTheme="minorHAnsi" w:cstheme="minorBidi"/>
                <w:b/>
                <w:lang w:val="es-CL"/>
              </w:rPr>
            </w:pPr>
          </w:p>
          <w:p w:rsidR="00E3726C" w:rsidRPr="005A6B0B" w:rsidRDefault="009C352B" w:rsidP="0011511A">
            <w:pPr>
              <w:jc w:val="center"/>
              <w:rPr>
                <w:rFonts w:eastAsiaTheme="minorHAnsi"/>
                <w:b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 xml:space="preserve">COMPRENSIÓN DE LAS MEDIDAS DEL </w:t>
            </w:r>
            <w:r w:rsidR="00337788">
              <w:rPr>
                <w:rFonts w:eastAsiaTheme="minorHAnsi"/>
                <w:b/>
                <w:lang w:val="es-CL"/>
              </w:rPr>
              <w:t>ESTADO</w:t>
            </w:r>
            <w:r w:rsidRPr="005A6B0B">
              <w:rPr>
                <w:rFonts w:eastAsiaTheme="minorHAnsi"/>
                <w:b/>
                <w:lang w:val="es-CL"/>
              </w:rPr>
              <w:t xml:space="preserve"> RECTOR DEL PUERTO</w:t>
            </w:r>
          </w:p>
          <w:p w:rsidR="00E3726C" w:rsidRPr="005A6B0B" w:rsidRDefault="00E3726C" w:rsidP="0011511A">
            <w:pPr>
              <w:rPr>
                <w:rFonts w:eastAsiaTheme="minorHAnsi"/>
                <w:b/>
                <w:lang w:val="es-CL"/>
              </w:rPr>
            </w:pPr>
          </w:p>
        </w:tc>
      </w:tr>
      <w:tr w:rsidR="00E3726C" w:rsidRPr="00337788" w:rsidTr="00C65E5A">
        <w:trPr>
          <w:gridAfter w:val="1"/>
          <w:wAfter w:w="48" w:type="dxa"/>
          <w:trHeight w:val="8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11.00-11.30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9C352B" w:rsidP="00C22BF4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Panorama general</w:t>
            </w:r>
            <w:r w:rsidR="00E3726C" w:rsidRPr="005A6B0B">
              <w:rPr>
                <w:rFonts w:eastAsiaTheme="minorHAnsi"/>
                <w:lang w:val="es-CL"/>
              </w:rPr>
              <w:t xml:space="preserve">:  </w:t>
            </w:r>
            <w:r w:rsidRPr="005A6B0B">
              <w:rPr>
                <w:rFonts w:eastAsiaTheme="minorHAnsi"/>
                <w:lang w:val="es-CL"/>
              </w:rPr>
              <w:t xml:space="preserve">Antecedentes y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 xml:space="preserve"> actual del Acuerd</w:t>
            </w:r>
            <w:r w:rsidR="00337788">
              <w:rPr>
                <w:rFonts w:eastAsiaTheme="minorHAnsi"/>
                <w:lang w:val="es-CL"/>
              </w:rPr>
              <w:t>o sobre las Medidas del Estado R</w:t>
            </w:r>
            <w:r w:rsidRPr="005A6B0B">
              <w:rPr>
                <w:rFonts w:eastAsiaTheme="minorHAnsi"/>
                <w:lang w:val="es-CL"/>
              </w:rPr>
              <w:t xml:space="preserve">ector del Puerto y la descripción de las medidas del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 xml:space="preserve"> del Puerto en el contexto global</w:t>
            </w:r>
          </w:p>
        </w:tc>
      </w:tr>
      <w:tr w:rsidR="00E3726C" w:rsidRPr="00337788" w:rsidTr="00C65E5A">
        <w:trPr>
          <w:gridAfter w:val="1"/>
          <w:wAfter w:w="48" w:type="dxa"/>
          <w:trHeight w:val="5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11.30-12.30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F4" w:rsidRPr="005A6B0B" w:rsidRDefault="009C352B" w:rsidP="00337788">
            <w:pPr>
              <w:rPr>
                <w:rFonts w:eastAsiaTheme="minorHAnsi"/>
                <w:i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Información general de las disposiciones del Acuerdo sobre las Medidas del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 xml:space="preserve"> del Puerto</w:t>
            </w:r>
            <w:r w:rsidR="005012DE" w:rsidRPr="005A6B0B">
              <w:rPr>
                <w:rFonts w:eastAsiaTheme="minorHAnsi"/>
                <w:lang w:val="es-CL"/>
              </w:rPr>
              <w:t xml:space="preserve"> </w:t>
            </w:r>
            <w:r w:rsidR="005012DE" w:rsidRPr="005A6B0B">
              <w:rPr>
                <w:rFonts w:eastAsiaTheme="minorHAnsi"/>
                <w:lang w:val="es-CL"/>
              </w:rPr>
              <w:tab/>
              <w:t xml:space="preserve">          </w:t>
            </w:r>
            <w:r w:rsidR="00E3726C" w:rsidRPr="005A6B0B">
              <w:rPr>
                <w:rFonts w:eastAsiaTheme="minorHAnsi"/>
                <w:i/>
                <w:lang w:val="es-CL"/>
              </w:rPr>
              <w:t xml:space="preserve"> </w:t>
            </w:r>
          </w:p>
        </w:tc>
      </w:tr>
      <w:tr w:rsidR="00E3726C" w:rsidRPr="005A6B0B" w:rsidTr="00C65E5A">
        <w:trPr>
          <w:gridAfter w:val="1"/>
          <w:wAfter w:w="48" w:type="dxa"/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12.30-13.30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726C" w:rsidRPr="005A6B0B" w:rsidRDefault="009C352B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Almuerzo</w:t>
            </w:r>
          </w:p>
        </w:tc>
      </w:tr>
      <w:tr w:rsidR="00E3726C" w:rsidRPr="00337788" w:rsidTr="00C65E5A">
        <w:trPr>
          <w:gridAfter w:val="1"/>
          <w:wAfter w:w="48" w:type="dxa"/>
          <w:trHeight w:val="5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5012DE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13.30-14.</w:t>
            </w:r>
            <w:r w:rsidR="005012DE" w:rsidRPr="005A6B0B">
              <w:rPr>
                <w:rFonts w:eastAsiaTheme="minorHAnsi"/>
                <w:lang w:val="es-CL"/>
              </w:rPr>
              <w:t>0</w:t>
            </w:r>
            <w:r w:rsidRPr="005A6B0B">
              <w:rPr>
                <w:rFonts w:eastAsiaTheme="minorHAnsi"/>
                <w:lang w:val="es-CL"/>
              </w:rPr>
              <w:t>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07" w:rsidRPr="005A6B0B" w:rsidRDefault="00C22BF4" w:rsidP="00C65E5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Introducción a las políticas nacionales y leyes necesarias para implementar el Acuerdo sobre las Medidas del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 xml:space="preserve"> del Puerto</w:t>
            </w:r>
          </w:p>
          <w:p w:rsidR="00C22BF4" w:rsidRPr="005A6B0B" w:rsidRDefault="00C22BF4" w:rsidP="00C65E5A">
            <w:pPr>
              <w:rPr>
                <w:rFonts w:eastAsiaTheme="minorHAnsi"/>
                <w:lang w:val="es-CL"/>
              </w:rPr>
            </w:pPr>
          </w:p>
        </w:tc>
      </w:tr>
      <w:tr w:rsidR="00E3726C" w:rsidRPr="00337788" w:rsidTr="00C65E5A">
        <w:trPr>
          <w:gridAfter w:val="1"/>
          <w:wAfter w:w="48" w:type="dxa"/>
          <w:trHeight w:val="7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5012DE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14.</w:t>
            </w:r>
            <w:r w:rsidR="005012DE" w:rsidRPr="005A6B0B">
              <w:rPr>
                <w:rFonts w:eastAsiaTheme="minorHAnsi"/>
                <w:lang w:val="es-CL"/>
              </w:rPr>
              <w:t>0</w:t>
            </w:r>
            <w:r w:rsidRPr="005A6B0B">
              <w:rPr>
                <w:rFonts w:eastAsiaTheme="minorHAnsi"/>
                <w:lang w:val="es-CL"/>
              </w:rPr>
              <w:t>0-15:00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E" w:rsidRPr="005A6B0B" w:rsidRDefault="00C22BF4" w:rsidP="00C22BF4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Cooperación pesquera regional – Problem</w:t>
            </w:r>
            <w:r w:rsidR="00337788">
              <w:rPr>
                <w:rFonts w:eastAsiaTheme="minorHAnsi"/>
                <w:lang w:val="es-CL"/>
              </w:rPr>
              <w:t>as de la Pesca INDNR en la regió</w:t>
            </w:r>
            <w:r w:rsidRPr="005A6B0B">
              <w:rPr>
                <w:rFonts w:eastAsiaTheme="minorHAnsi"/>
                <w:lang w:val="es-CL"/>
              </w:rPr>
              <w:t xml:space="preserve">n y mecanismos para </w:t>
            </w:r>
            <w:r w:rsidR="00337788" w:rsidRPr="005A6B0B">
              <w:rPr>
                <w:rFonts w:eastAsiaTheme="minorHAnsi"/>
                <w:lang w:val="es-CL"/>
              </w:rPr>
              <w:t>S</w:t>
            </w:r>
            <w:r w:rsidR="00337788">
              <w:rPr>
                <w:rFonts w:eastAsiaTheme="minorHAnsi"/>
                <w:lang w:val="es-CL"/>
              </w:rPr>
              <w:t xml:space="preserve">eguimiento, </w:t>
            </w:r>
            <w:r w:rsidR="00337788" w:rsidRPr="005A6B0B">
              <w:rPr>
                <w:rFonts w:eastAsiaTheme="minorHAnsi"/>
                <w:lang w:val="es-CL"/>
              </w:rPr>
              <w:t>C</w:t>
            </w:r>
            <w:r w:rsidR="00337788">
              <w:rPr>
                <w:rFonts w:eastAsiaTheme="minorHAnsi"/>
                <w:lang w:val="es-CL"/>
              </w:rPr>
              <w:t xml:space="preserve">ontrol y </w:t>
            </w:r>
            <w:r w:rsidR="00337788" w:rsidRPr="005A6B0B">
              <w:rPr>
                <w:rFonts w:eastAsiaTheme="minorHAnsi"/>
                <w:lang w:val="es-CL"/>
              </w:rPr>
              <w:t>V</w:t>
            </w:r>
            <w:r w:rsidR="00337788">
              <w:rPr>
                <w:rFonts w:eastAsiaTheme="minorHAnsi"/>
                <w:lang w:val="es-CL"/>
              </w:rPr>
              <w:t>igilancia (</w:t>
            </w:r>
            <w:r w:rsidRPr="005A6B0B">
              <w:rPr>
                <w:rFonts w:eastAsiaTheme="minorHAnsi"/>
                <w:lang w:val="es-CL"/>
              </w:rPr>
              <w:t>SCV</w:t>
            </w:r>
            <w:r w:rsidR="00337788">
              <w:rPr>
                <w:rFonts w:eastAsiaTheme="minorHAnsi"/>
                <w:lang w:val="es-CL"/>
              </w:rPr>
              <w:t>)</w:t>
            </w:r>
            <w:r w:rsidRPr="005A6B0B">
              <w:rPr>
                <w:rFonts w:eastAsiaTheme="minorHAnsi"/>
                <w:lang w:val="es-CL"/>
              </w:rPr>
              <w:t xml:space="preserve"> </w:t>
            </w:r>
          </w:p>
        </w:tc>
      </w:tr>
      <w:tr w:rsidR="00E3726C" w:rsidRPr="005A6B0B" w:rsidTr="00C65E5A">
        <w:trPr>
          <w:gridAfter w:val="1"/>
          <w:wAfter w:w="48" w:type="dxa"/>
          <w:trHeight w:val="3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15.00-15.30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337788" w:rsidP="0011511A">
            <w:pPr>
              <w:rPr>
                <w:rFonts w:eastAsiaTheme="minorHAnsi"/>
                <w:lang w:val="es-CL"/>
              </w:rPr>
            </w:pPr>
            <w:r>
              <w:rPr>
                <w:rFonts w:eastAsiaTheme="minorHAnsi"/>
                <w:lang w:val="es-CL"/>
              </w:rPr>
              <w:t>Receso</w:t>
            </w:r>
          </w:p>
        </w:tc>
      </w:tr>
      <w:tr w:rsidR="00E3726C" w:rsidRPr="00337788" w:rsidTr="00C65E5A">
        <w:trPr>
          <w:gridAfter w:val="1"/>
          <w:wAfter w:w="48" w:type="dxa"/>
          <w:trHeight w:val="7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5012DE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15.</w:t>
            </w:r>
            <w:r w:rsidR="005012DE" w:rsidRPr="005A6B0B">
              <w:rPr>
                <w:rFonts w:eastAsiaTheme="minorHAnsi"/>
                <w:lang w:val="es-CL"/>
              </w:rPr>
              <w:t>0</w:t>
            </w:r>
            <w:r w:rsidRPr="005A6B0B">
              <w:rPr>
                <w:rFonts w:eastAsiaTheme="minorHAnsi"/>
                <w:lang w:val="es-CL"/>
              </w:rPr>
              <w:t>0-16.15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C22BF4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Vinculación con otros instrumentos de </w:t>
            </w:r>
            <w:r w:rsidR="00337788">
              <w:rPr>
                <w:rFonts w:eastAsiaTheme="minorHAnsi"/>
                <w:lang w:val="es-CL"/>
              </w:rPr>
              <w:t>SCV</w:t>
            </w:r>
          </w:p>
          <w:p w:rsidR="00E3726C" w:rsidRPr="005A6B0B" w:rsidRDefault="00C22BF4" w:rsidP="00E3726C">
            <w:pPr>
              <w:numPr>
                <w:ilvl w:val="0"/>
                <w:numId w:val="3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Instrumentos de SCV nacionales y regionales</w:t>
            </w:r>
          </w:p>
          <w:p w:rsidR="00E3726C" w:rsidRPr="005A6B0B" w:rsidRDefault="00C22BF4" w:rsidP="00E3726C">
            <w:pPr>
              <w:numPr>
                <w:ilvl w:val="0"/>
                <w:numId w:val="3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Registro mundial de</w:t>
            </w:r>
            <w:r w:rsidR="00E3726C" w:rsidRPr="005A6B0B">
              <w:rPr>
                <w:rFonts w:eastAsiaTheme="minorHAnsi"/>
                <w:lang w:val="es-CL"/>
              </w:rPr>
              <w:t xml:space="preserve"> </w:t>
            </w:r>
            <w:r w:rsidRPr="005A6B0B">
              <w:rPr>
                <w:rFonts w:eastAsiaTheme="minorHAnsi"/>
                <w:lang w:val="es-CL"/>
              </w:rPr>
              <w:t>buques pesqueros</w:t>
            </w:r>
          </w:p>
          <w:p w:rsidR="00E3726C" w:rsidRPr="005A6B0B" w:rsidRDefault="00C22BF4" w:rsidP="00337788">
            <w:pPr>
              <w:numPr>
                <w:ilvl w:val="0"/>
                <w:numId w:val="3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Métodos de documentación de capturas y medidas </w:t>
            </w:r>
            <w:r w:rsidR="00337788">
              <w:rPr>
                <w:rFonts w:eastAsiaTheme="minorHAnsi"/>
                <w:lang w:val="es-CL"/>
              </w:rPr>
              <w:t>relacionadas con</w:t>
            </w:r>
            <w:r w:rsidRPr="005A6B0B">
              <w:rPr>
                <w:rFonts w:eastAsiaTheme="minorHAnsi"/>
                <w:lang w:val="es-CL"/>
              </w:rPr>
              <w:t xml:space="preserve"> mercados </w:t>
            </w:r>
          </w:p>
        </w:tc>
      </w:tr>
      <w:tr w:rsidR="00E3726C" w:rsidRPr="00337788" w:rsidTr="00C65E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16.15-17.00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C22BF4" w:rsidP="00C22BF4">
            <w:pPr>
              <w:rPr>
                <w:rFonts w:eastAsiaTheme="minorHAnsi"/>
                <w:iCs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Análisis Costo/beneficio de la implementación del Acuerdo FAO con un estándar mínimo en la región</w:t>
            </w:r>
            <w:r w:rsidR="00E3726C" w:rsidRPr="005A6B0B">
              <w:rPr>
                <w:rFonts w:eastAsiaTheme="minorHAnsi"/>
                <w:lang w:val="es-CL"/>
              </w:rPr>
              <w:t xml:space="preserve">. </w:t>
            </w:r>
          </w:p>
        </w:tc>
      </w:tr>
      <w:tr w:rsidR="00E3726C" w:rsidRPr="005A6B0B" w:rsidTr="00C65E5A">
        <w:trPr>
          <w:gridAfter w:val="1"/>
          <w:wAfter w:w="48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17.00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C22BF4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Cierre del día</w:t>
            </w:r>
          </w:p>
        </w:tc>
      </w:tr>
    </w:tbl>
    <w:p w:rsidR="00E3726C" w:rsidRPr="005A6B0B" w:rsidRDefault="00E3726C" w:rsidP="00E3726C">
      <w:pPr>
        <w:rPr>
          <w:rFonts w:asciiTheme="minorHAnsi" w:eastAsiaTheme="minorHAnsi" w:hAnsiTheme="minorHAnsi" w:cstheme="minorBidi"/>
          <w:sz w:val="22"/>
          <w:szCs w:val="22"/>
          <w:lang w:val="es-CL"/>
        </w:rPr>
      </w:pPr>
    </w:p>
    <w:p w:rsidR="00E3726C" w:rsidRPr="005A6B0B" w:rsidRDefault="00C22BF4" w:rsidP="00E3726C">
      <w:pPr>
        <w:jc w:val="center"/>
        <w:rPr>
          <w:rFonts w:eastAsiaTheme="minorHAnsi"/>
          <w:lang w:val="es-CL"/>
        </w:rPr>
      </w:pPr>
      <w:r w:rsidRPr="005A6B0B">
        <w:rPr>
          <w:rFonts w:eastAsiaTheme="minorHAnsi"/>
          <w:b/>
          <w:bCs/>
          <w:lang w:val="es-CL"/>
        </w:rPr>
        <w:t>Martes</w:t>
      </w:r>
      <w:r w:rsidR="00E3726C" w:rsidRPr="005A6B0B">
        <w:rPr>
          <w:rFonts w:eastAsiaTheme="minorHAnsi"/>
          <w:b/>
          <w:bCs/>
          <w:lang w:val="es-CL"/>
        </w:rPr>
        <w:t xml:space="preserve">, </w:t>
      </w:r>
      <w:r w:rsidR="0076233C" w:rsidRPr="005A6B0B">
        <w:rPr>
          <w:rFonts w:eastAsiaTheme="minorHAnsi"/>
          <w:b/>
          <w:bCs/>
          <w:lang w:val="es-CL"/>
        </w:rPr>
        <w:t>30</w:t>
      </w:r>
      <w:r w:rsidR="00E3726C" w:rsidRPr="005A6B0B">
        <w:rPr>
          <w:rFonts w:eastAsiaTheme="minorHAnsi"/>
          <w:b/>
          <w:bCs/>
          <w:lang w:val="es-CL"/>
        </w:rPr>
        <w:t xml:space="preserve"> </w:t>
      </w:r>
      <w:r w:rsidR="0076233C" w:rsidRPr="005A6B0B">
        <w:rPr>
          <w:rFonts w:eastAsiaTheme="minorHAnsi"/>
          <w:b/>
          <w:bCs/>
          <w:lang w:val="es-CL"/>
        </w:rPr>
        <w:t>Sept</w:t>
      </w:r>
      <w:r w:rsidR="008112A9" w:rsidRPr="005A6B0B">
        <w:rPr>
          <w:rFonts w:eastAsiaTheme="minorHAnsi"/>
          <w:b/>
          <w:bCs/>
          <w:lang w:val="es-CL"/>
        </w:rPr>
        <w:t>iembre</w:t>
      </w:r>
      <w:r w:rsidR="00E3726C" w:rsidRPr="005A6B0B">
        <w:rPr>
          <w:rFonts w:eastAsiaTheme="minorHAnsi"/>
          <w:b/>
          <w:bCs/>
          <w:lang w:val="es-CL"/>
        </w:rPr>
        <w:t xml:space="preserve">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862"/>
        <w:gridCol w:w="44"/>
      </w:tblGrid>
      <w:tr w:rsidR="00E3726C" w:rsidRPr="00337788" w:rsidTr="00E3726C">
        <w:tc>
          <w:tcPr>
            <w:tcW w:w="9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3726C" w:rsidRPr="005A6B0B" w:rsidRDefault="00E3726C" w:rsidP="0011511A">
            <w:pPr>
              <w:rPr>
                <w:rFonts w:eastAsiaTheme="minorHAnsi" w:cstheme="minorBidi"/>
                <w:b/>
                <w:bCs/>
                <w:lang w:val="es-CL"/>
              </w:rPr>
            </w:pPr>
          </w:p>
          <w:p w:rsidR="00E3726C" w:rsidRPr="005A6B0B" w:rsidRDefault="008112A9" w:rsidP="0011511A">
            <w:pPr>
              <w:jc w:val="center"/>
              <w:rPr>
                <w:rFonts w:eastAsiaTheme="minorHAnsi"/>
                <w:b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 xml:space="preserve">IMPLEMENTACION DE LAS MEDIDAS DEL </w:t>
            </w:r>
            <w:r w:rsidR="00337788">
              <w:rPr>
                <w:rFonts w:eastAsiaTheme="minorHAnsi"/>
                <w:b/>
                <w:lang w:val="es-CL"/>
              </w:rPr>
              <w:t>ESTADO</w:t>
            </w:r>
            <w:r w:rsidRPr="005A6B0B">
              <w:rPr>
                <w:rFonts w:eastAsiaTheme="minorHAnsi"/>
                <w:b/>
                <w:lang w:val="es-CL"/>
              </w:rPr>
              <w:t xml:space="preserve"> DEL PUERTO</w:t>
            </w:r>
          </w:p>
          <w:p w:rsidR="00E3726C" w:rsidRPr="005A6B0B" w:rsidRDefault="00E3726C" w:rsidP="0011511A">
            <w:pPr>
              <w:rPr>
                <w:rFonts w:eastAsiaTheme="minorHAnsi"/>
                <w:b/>
                <w:bCs/>
                <w:lang w:val="es-CL"/>
              </w:rPr>
            </w:pPr>
          </w:p>
        </w:tc>
      </w:tr>
      <w:tr w:rsidR="00E3726C" w:rsidRPr="00337788" w:rsidTr="00E3726C">
        <w:trPr>
          <w:gridAfter w:val="1"/>
          <w:wAfter w:w="44" w:type="dxa"/>
          <w:trHeight w:val="7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09.00-09.45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C22BF4" w:rsidP="00C22BF4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Resumen de las respuestas de los cuestionarios nacionales sobre las medidas del </w:t>
            </w:r>
            <w:r w:rsidR="00337788">
              <w:rPr>
                <w:rFonts w:eastAsiaTheme="minorHAnsi"/>
                <w:lang w:val="es-CL"/>
              </w:rPr>
              <w:t>Estado del P</w:t>
            </w:r>
            <w:r w:rsidRPr="005A6B0B">
              <w:rPr>
                <w:rFonts w:eastAsiaTheme="minorHAnsi"/>
                <w:lang w:val="es-CL"/>
              </w:rPr>
              <w:t>uerto</w:t>
            </w:r>
          </w:p>
        </w:tc>
      </w:tr>
      <w:tr w:rsidR="00E3726C" w:rsidRPr="00337788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0945-10.30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C22BF4" w:rsidP="00C22BF4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Introducción a los procedimientos operacionales para las medidas del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 xml:space="preserve"> del Puerto </w:t>
            </w:r>
            <w:r w:rsidR="00E3726C" w:rsidRPr="005A6B0B">
              <w:rPr>
                <w:rFonts w:eastAsiaTheme="minorHAnsi"/>
                <w:i/>
                <w:lang w:val="es-CL"/>
              </w:rPr>
              <w:t xml:space="preserve"> </w:t>
            </w:r>
          </w:p>
        </w:tc>
      </w:tr>
      <w:tr w:rsidR="00E3726C" w:rsidRPr="005A6B0B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10.30-11.00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337788" w:rsidP="0011511A">
            <w:pPr>
              <w:rPr>
                <w:rFonts w:eastAsiaTheme="minorHAnsi"/>
                <w:bCs/>
                <w:lang w:val="es-CL"/>
              </w:rPr>
            </w:pPr>
            <w:r>
              <w:rPr>
                <w:rFonts w:eastAsiaTheme="minorHAnsi"/>
                <w:bCs/>
                <w:lang w:val="es-CL"/>
              </w:rPr>
              <w:t>Receso</w:t>
            </w:r>
          </w:p>
        </w:tc>
      </w:tr>
      <w:tr w:rsidR="00E3726C" w:rsidRPr="00337788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E3726C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11.00-11.45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140AE8" w:rsidP="00140AE8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iCs/>
                <w:lang w:val="es-CL"/>
              </w:rPr>
              <w:t xml:space="preserve">Directrices/Etapas para la aplicación de las medidas del </w:t>
            </w:r>
            <w:r w:rsidR="00337788">
              <w:rPr>
                <w:rFonts w:eastAsiaTheme="minorHAnsi"/>
                <w:iCs/>
                <w:lang w:val="es-CL"/>
              </w:rPr>
              <w:t>Estado del Puerto: d</w:t>
            </w:r>
            <w:r w:rsidRPr="005A6B0B">
              <w:rPr>
                <w:rFonts w:eastAsiaTheme="minorHAnsi"/>
                <w:iCs/>
                <w:lang w:val="es-CL"/>
              </w:rPr>
              <w:t>esarrollo de la capacidad operativa.</w:t>
            </w:r>
            <w:r w:rsidR="00E3726C" w:rsidRPr="005A6B0B">
              <w:rPr>
                <w:rFonts w:eastAsiaTheme="minorHAnsi"/>
                <w:lang w:val="es-CL"/>
              </w:rPr>
              <w:t xml:space="preserve"> </w:t>
            </w:r>
          </w:p>
        </w:tc>
      </w:tr>
      <w:tr w:rsidR="00E3726C" w:rsidRPr="00337788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E3726C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11.45-12.30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140AE8" w:rsidP="00140AE8">
            <w:pPr>
              <w:rPr>
                <w:rFonts w:eastAsiaTheme="minorHAnsi"/>
                <w:i/>
                <w:lang w:val="es-CL"/>
              </w:rPr>
            </w:pPr>
            <w:r w:rsidRPr="005A6B0B">
              <w:rPr>
                <w:rFonts w:eastAsiaTheme="minorHAnsi"/>
                <w:iCs/>
                <w:lang w:val="es-CL"/>
              </w:rPr>
              <w:t xml:space="preserve">Directrices/Etapas para la implementación de las medidas del </w:t>
            </w:r>
            <w:r w:rsidR="00337788">
              <w:rPr>
                <w:rFonts w:eastAsiaTheme="minorHAnsi"/>
                <w:iCs/>
                <w:lang w:val="es-CL"/>
              </w:rPr>
              <w:t>Estado</w:t>
            </w:r>
            <w:r w:rsidRPr="005A6B0B">
              <w:rPr>
                <w:rFonts w:eastAsiaTheme="minorHAnsi"/>
                <w:iCs/>
                <w:lang w:val="es-CL"/>
              </w:rPr>
              <w:t xml:space="preserve"> del Puerto: jurídica, política e institucional</w:t>
            </w:r>
          </w:p>
        </w:tc>
      </w:tr>
      <w:tr w:rsidR="00E3726C" w:rsidRPr="005A6B0B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12.30-13.30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140AE8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Almuerzo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2E03AE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szCs w:val="22"/>
                <w:lang w:val="es-CL"/>
              </w:rPr>
              <w:t>13.30-14.3</w:t>
            </w:r>
            <w:r w:rsidR="00E3726C" w:rsidRPr="005A6B0B">
              <w:rPr>
                <w:rFonts w:eastAsiaTheme="minorHAnsi"/>
                <w:szCs w:val="22"/>
                <w:lang w:val="es-CL"/>
              </w:rPr>
              <w:t>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E" w:rsidRPr="005A6B0B" w:rsidRDefault="00140AE8" w:rsidP="002E03AE">
            <w:pPr>
              <w:rPr>
                <w:rFonts w:eastAsiaTheme="majorEastAsia" w:cstheme="majorBidi"/>
                <w:bCs/>
                <w:lang w:val="es-CL"/>
              </w:rPr>
            </w:pPr>
            <w:r w:rsidRPr="005A6B0B">
              <w:rPr>
                <w:rFonts w:eastAsiaTheme="majorEastAsia" w:cstheme="majorBidi"/>
                <w:bCs/>
                <w:lang w:val="es-CL"/>
              </w:rPr>
              <w:t>Iniciativas de otras region</w:t>
            </w:r>
            <w:r w:rsidR="00566E83" w:rsidRPr="005A6B0B">
              <w:rPr>
                <w:rFonts w:eastAsiaTheme="majorEastAsia" w:cstheme="majorBidi"/>
                <w:bCs/>
                <w:lang w:val="es-CL"/>
              </w:rPr>
              <w:t>e</w:t>
            </w:r>
            <w:r w:rsidRPr="005A6B0B">
              <w:rPr>
                <w:rFonts w:eastAsiaTheme="majorEastAsia" w:cstheme="majorBidi"/>
                <w:bCs/>
                <w:lang w:val="es-CL"/>
              </w:rPr>
              <w:t>s y organizaciones internacionales</w:t>
            </w:r>
          </w:p>
          <w:p w:rsidR="00E3726C" w:rsidRPr="005A6B0B" w:rsidRDefault="00E3726C" w:rsidP="002E03AE">
            <w:pPr>
              <w:rPr>
                <w:rFonts w:eastAsiaTheme="majorEastAsia" w:cstheme="majorBidi"/>
                <w:b/>
                <w:bCs/>
                <w:i/>
                <w:color w:val="4F81BD" w:themeColor="accent1"/>
                <w:sz w:val="26"/>
                <w:szCs w:val="26"/>
                <w:lang w:val="es-CL"/>
              </w:rPr>
            </w:pPr>
          </w:p>
        </w:tc>
      </w:tr>
      <w:tr w:rsidR="00E3726C" w:rsidRPr="005A6B0B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2E03AE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14.</w:t>
            </w:r>
            <w:r w:rsidR="002E03AE" w:rsidRPr="005A6B0B">
              <w:rPr>
                <w:rFonts w:eastAsiaTheme="minorHAnsi"/>
                <w:lang w:val="es-CL"/>
              </w:rPr>
              <w:t>3</w:t>
            </w:r>
            <w:r w:rsidRPr="005A6B0B">
              <w:rPr>
                <w:rFonts w:eastAsiaTheme="minorHAnsi"/>
                <w:lang w:val="es-CL"/>
              </w:rPr>
              <w:t>0-15.00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337788" w:rsidP="0011511A">
            <w:pPr>
              <w:rPr>
                <w:rFonts w:eastAsiaTheme="minorHAnsi" w:cstheme="minorBidi"/>
                <w:lang w:val="es-CL"/>
              </w:rPr>
            </w:pPr>
            <w:r>
              <w:rPr>
                <w:rFonts w:eastAsiaTheme="minorHAnsi"/>
                <w:lang w:val="es-CL"/>
              </w:rPr>
              <w:t>Estado</w:t>
            </w:r>
            <w:r w:rsidR="00140AE8" w:rsidRPr="005A6B0B">
              <w:rPr>
                <w:rFonts w:eastAsiaTheme="minorHAnsi"/>
                <w:lang w:val="es-CL"/>
              </w:rPr>
              <w:t xml:space="preserve"> Rector del Puerto</w:t>
            </w:r>
            <w:r w:rsidR="002E03AE" w:rsidRPr="005A6B0B">
              <w:rPr>
                <w:rFonts w:eastAsiaTheme="minorHAnsi"/>
                <w:lang w:val="es-CL"/>
              </w:rPr>
              <w:t xml:space="preserve"> </w:t>
            </w:r>
          </w:p>
          <w:p w:rsidR="00E3726C" w:rsidRPr="005A6B0B" w:rsidRDefault="00E3726C" w:rsidP="0011511A">
            <w:pPr>
              <w:jc w:val="right"/>
              <w:rPr>
                <w:rFonts w:eastAsiaTheme="minorHAnsi"/>
                <w:iCs/>
                <w:lang w:val="es-CL"/>
              </w:rPr>
            </w:pPr>
          </w:p>
        </w:tc>
      </w:tr>
      <w:tr w:rsidR="00E3726C" w:rsidRPr="005A6B0B" w:rsidTr="002E03AE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15.00-15.30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E03AE" w:rsidRPr="005A6B0B" w:rsidRDefault="00337788" w:rsidP="0011511A">
            <w:pPr>
              <w:rPr>
                <w:rFonts w:eastAsiaTheme="minorHAnsi"/>
                <w:bCs/>
                <w:lang w:val="es-CL"/>
              </w:rPr>
            </w:pPr>
            <w:r>
              <w:rPr>
                <w:rFonts w:eastAsiaTheme="minorHAnsi"/>
                <w:bCs/>
                <w:lang w:val="es-CL"/>
              </w:rPr>
              <w:t>Receso</w:t>
            </w:r>
          </w:p>
        </w:tc>
      </w:tr>
      <w:tr w:rsidR="002E03AE" w:rsidRPr="00337788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3AE" w:rsidRPr="005A6B0B" w:rsidRDefault="002E03AE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15.30-16.15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E" w:rsidRPr="005A6B0B" w:rsidRDefault="00140AE8" w:rsidP="00337788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Estudios de caso y experiencias </w:t>
            </w:r>
            <w:r w:rsidR="00337788">
              <w:rPr>
                <w:rFonts w:eastAsiaTheme="minorHAnsi"/>
                <w:lang w:val="es-CL"/>
              </w:rPr>
              <w:t>de implementación</w:t>
            </w:r>
          </w:p>
        </w:tc>
      </w:tr>
      <w:tr w:rsidR="00E3726C" w:rsidRPr="00337788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2E03AE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</w:t>
            </w:r>
            <w:r w:rsidR="002E03AE" w:rsidRPr="005A6B0B">
              <w:rPr>
                <w:rFonts w:eastAsiaTheme="minorHAnsi"/>
                <w:lang w:val="es-CL"/>
              </w:rPr>
              <w:t>6</w:t>
            </w:r>
            <w:r w:rsidRPr="005A6B0B">
              <w:rPr>
                <w:rFonts w:eastAsiaTheme="minorHAnsi"/>
                <w:lang w:val="es-CL"/>
              </w:rPr>
              <w:t>.</w:t>
            </w:r>
            <w:r w:rsidR="002E03AE" w:rsidRPr="005A6B0B">
              <w:rPr>
                <w:rFonts w:eastAsiaTheme="minorHAnsi"/>
                <w:lang w:val="es-CL"/>
              </w:rPr>
              <w:t>15</w:t>
            </w:r>
            <w:r w:rsidRPr="005A6B0B">
              <w:rPr>
                <w:rFonts w:eastAsiaTheme="minorHAnsi"/>
                <w:lang w:val="es-CL"/>
              </w:rPr>
              <w:t>-</w:t>
            </w:r>
            <w:r w:rsidR="002E03AE" w:rsidRPr="005A6B0B">
              <w:rPr>
                <w:rFonts w:eastAsiaTheme="minorHAnsi"/>
                <w:lang w:val="es-CL"/>
              </w:rPr>
              <w:t>17</w:t>
            </w:r>
            <w:r w:rsidRPr="005A6B0B">
              <w:rPr>
                <w:rFonts w:eastAsiaTheme="minorHAnsi"/>
                <w:lang w:val="es-CL"/>
              </w:rPr>
              <w:t>.</w:t>
            </w:r>
            <w:r w:rsidR="002E03AE" w:rsidRPr="005A6B0B">
              <w:rPr>
                <w:rFonts w:eastAsiaTheme="minorHAnsi"/>
                <w:lang w:val="es-CL"/>
              </w:rPr>
              <w:t>00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E8" w:rsidRPr="005A6B0B" w:rsidRDefault="00140AE8" w:rsidP="00140AE8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Gobernanza y las medidas del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 xml:space="preserve"> de</w:t>
            </w:r>
            <w:r w:rsidR="00337788">
              <w:rPr>
                <w:rFonts w:eastAsiaTheme="minorHAnsi"/>
                <w:lang w:val="es-CL"/>
              </w:rPr>
              <w:t>l</w:t>
            </w:r>
            <w:r w:rsidRPr="005A6B0B">
              <w:rPr>
                <w:rFonts w:eastAsiaTheme="minorHAnsi"/>
                <w:lang w:val="es-CL"/>
              </w:rPr>
              <w:t xml:space="preserve"> Puerto: </w:t>
            </w:r>
          </w:p>
          <w:p w:rsidR="00E3726C" w:rsidRPr="005A6B0B" w:rsidRDefault="00337788" w:rsidP="00140AE8">
            <w:pPr>
              <w:pStyle w:val="Prrafodelista"/>
              <w:numPr>
                <w:ilvl w:val="0"/>
                <w:numId w:val="4"/>
              </w:numPr>
              <w:rPr>
                <w:rFonts w:eastAsiaTheme="minorHAnsi"/>
                <w:lang w:val="es-CL"/>
              </w:rPr>
            </w:pPr>
            <w:r>
              <w:rPr>
                <w:rFonts w:eastAsiaTheme="minorHAnsi"/>
                <w:lang w:val="es-CL"/>
              </w:rPr>
              <w:t xml:space="preserve">Conflicto de intereses y </w:t>
            </w:r>
            <w:r w:rsidR="00140AE8" w:rsidRPr="005A6B0B">
              <w:rPr>
                <w:rFonts w:eastAsiaTheme="minorHAnsi"/>
                <w:lang w:val="es-CL"/>
              </w:rPr>
              <w:t>corrupción</w:t>
            </w:r>
          </w:p>
          <w:p w:rsidR="00E3726C" w:rsidRPr="005A6B0B" w:rsidRDefault="00337788" w:rsidP="00E3726C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>
              <w:rPr>
                <w:rFonts w:eastAsiaTheme="minorHAnsi"/>
                <w:lang w:val="es-CL"/>
              </w:rPr>
              <w:t>Necesidad de a</w:t>
            </w:r>
            <w:r w:rsidR="00140AE8" w:rsidRPr="005A6B0B">
              <w:rPr>
                <w:rFonts w:eastAsiaTheme="minorHAnsi"/>
                <w:lang w:val="es-CL"/>
              </w:rPr>
              <w:t>ument</w:t>
            </w:r>
            <w:r>
              <w:rPr>
                <w:rFonts w:eastAsiaTheme="minorHAnsi"/>
                <w:lang w:val="es-CL"/>
              </w:rPr>
              <w:t>ar</w:t>
            </w:r>
            <w:r w:rsidR="00140AE8" w:rsidRPr="005A6B0B">
              <w:rPr>
                <w:rFonts w:eastAsiaTheme="minorHAnsi"/>
                <w:lang w:val="es-CL"/>
              </w:rPr>
              <w:t xml:space="preserve"> la comprensión sobre las necesidades y prioridades de las medidas del </w:t>
            </w:r>
            <w:r>
              <w:rPr>
                <w:rFonts w:eastAsiaTheme="minorHAnsi"/>
                <w:lang w:val="es-CL"/>
              </w:rPr>
              <w:t>Estado</w:t>
            </w:r>
            <w:r w:rsidR="00140AE8" w:rsidRPr="005A6B0B">
              <w:rPr>
                <w:rFonts w:eastAsiaTheme="minorHAnsi"/>
                <w:lang w:val="es-CL"/>
              </w:rPr>
              <w:t xml:space="preserve"> de Puerto.</w:t>
            </w:r>
          </w:p>
          <w:p w:rsidR="00E3726C" w:rsidRPr="005A6B0B" w:rsidRDefault="00E3726C" w:rsidP="0011511A">
            <w:pPr>
              <w:jc w:val="right"/>
              <w:rPr>
                <w:rFonts w:eastAsiaTheme="minorHAnsi"/>
                <w:i/>
                <w:lang w:val="es-CL"/>
              </w:rPr>
            </w:pPr>
          </w:p>
        </w:tc>
      </w:tr>
      <w:tr w:rsidR="00E3726C" w:rsidRPr="005A6B0B" w:rsidTr="00E37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17.00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566E83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Cierre del día</w:t>
            </w:r>
          </w:p>
        </w:tc>
      </w:tr>
    </w:tbl>
    <w:p w:rsidR="00E3726C" w:rsidRPr="005A6B0B" w:rsidRDefault="00E3726C" w:rsidP="00E3726C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L"/>
        </w:rPr>
      </w:pPr>
    </w:p>
    <w:p w:rsidR="00C65E5A" w:rsidRPr="005A6B0B" w:rsidRDefault="00C65E5A" w:rsidP="00E3726C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L"/>
        </w:rPr>
      </w:pPr>
    </w:p>
    <w:p w:rsidR="00E3726C" w:rsidRPr="005A6B0B" w:rsidRDefault="008112A9" w:rsidP="00E3726C">
      <w:pPr>
        <w:jc w:val="center"/>
        <w:rPr>
          <w:rFonts w:eastAsiaTheme="minorHAnsi"/>
          <w:b/>
          <w:lang w:val="es-CL"/>
        </w:rPr>
      </w:pPr>
      <w:r w:rsidRPr="005A6B0B">
        <w:rPr>
          <w:rFonts w:eastAsiaTheme="minorHAnsi"/>
          <w:b/>
          <w:lang w:val="es-CL"/>
        </w:rPr>
        <w:t>Miércoles</w:t>
      </w:r>
      <w:r w:rsidR="00E3726C" w:rsidRPr="005A6B0B">
        <w:rPr>
          <w:rFonts w:eastAsiaTheme="minorHAnsi"/>
          <w:b/>
          <w:lang w:val="es-CL"/>
        </w:rPr>
        <w:t xml:space="preserve">, </w:t>
      </w:r>
      <w:r w:rsidR="0076233C" w:rsidRPr="005A6B0B">
        <w:rPr>
          <w:rFonts w:eastAsiaTheme="minorHAnsi"/>
          <w:b/>
          <w:lang w:val="es-CL"/>
        </w:rPr>
        <w:t>1 Oct</w:t>
      </w:r>
      <w:r w:rsidRPr="005A6B0B">
        <w:rPr>
          <w:rFonts w:eastAsiaTheme="minorHAnsi"/>
          <w:b/>
          <w:lang w:val="es-CL"/>
        </w:rPr>
        <w:t>ubre</w:t>
      </w:r>
      <w:r w:rsidR="00E3726C" w:rsidRPr="005A6B0B">
        <w:rPr>
          <w:rFonts w:eastAsiaTheme="minorHAnsi"/>
          <w:b/>
          <w:lang w:val="es-CL"/>
        </w:rPr>
        <w:t xml:space="preserve"> 2014</w:t>
      </w:r>
    </w:p>
    <w:p w:rsidR="00E3726C" w:rsidRPr="005A6B0B" w:rsidRDefault="00E3726C" w:rsidP="00E3726C">
      <w:pPr>
        <w:jc w:val="center"/>
        <w:rPr>
          <w:rFonts w:eastAsiaTheme="minorHAns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02"/>
      </w:tblGrid>
      <w:tr w:rsidR="00E3726C" w:rsidRPr="005A6B0B" w:rsidTr="0011511A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3726C" w:rsidRPr="005A6B0B" w:rsidRDefault="00E3726C" w:rsidP="0011511A">
            <w:pPr>
              <w:rPr>
                <w:rFonts w:eastAsiaTheme="minorHAnsi" w:cstheme="minorBidi"/>
                <w:b/>
                <w:lang w:val="es-CL"/>
              </w:rPr>
            </w:pPr>
          </w:p>
          <w:p w:rsidR="00E3726C" w:rsidRPr="005A6B0B" w:rsidRDefault="008112A9" w:rsidP="0011511A">
            <w:pPr>
              <w:jc w:val="center"/>
              <w:rPr>
                <w:rFonts w:eastAsiaTheme="minorHAnsi"/>
                <w:b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>GRUPOS DE TRABAJO y RESULTADOS</w:t>
            </w: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26C" w:rsidRPr="005A6B0B" w:rsidRDefault="00E3726C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09</w:t>
            </w:r>
            <w:r w:rsidR="008B1A8E" w:rsidRPr="005A6B0B">
              <w:rPr>
                <w:rFonts w:eastAsiaTheme="minorHAnsi"/>
                <w:lang w:val="es-CL"/>
              </w:rPr>
              <w:t>.</w:t>
            </w:r>
            <w:r w:rsidRPr="005A6B0B">
              <w:rPr>
                <w:rFonts w:eastAsiaTheme="minorHAnsi"/>
                <w:lang w:val="es-CL"/>
              </w:rPr>
              <w:t>00-10.30</w:t>
            </w: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F030D9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 xml:space="preserve">Grupos de trabajo </w:t>
            </w:r>
            <w:r w:rsidR="008B1A8E" w:rsidRPr="005A6B0B">
              <w:rPr>
                <w:rFonts w:eastAsiaTheme="minorHAnsi"/>
                <w:b/>
                <w:lang w:val="es-CL"/>
              </w:rPr>
              <w:t>Actividad</w:t>
            </w:r>
            <w:r w:rsidRPr="005A6B0B">
              <w:rPr>
                <w:rFonts w:eastAsiaTheme="minorHAnsi"/>
                <w:b/>
                <w:lang w:val="es-CL"/>
              </w:rPr>
              <w:t xml:space="preserve"> 1</w:t>
            </w:r>
            <w:r w:rsidR="00E3726C" w:rsidRPr="005A6B0B">
              <w:rPr>
                <w:rFonts w:eastAsiaTheme="minorHAnsi"/>
                <w:lang w:val="es-CL"/>
              </w:rPr>
              <w:t>:</w:t>
            </w:r>
            <w:r w:rsidR="008B1A8E" w:rsidRPr="005A6B0B">
              <w:rPr>
                <w:rFonts w:eastAsiaTheme="minorHAnsi"/>
                <w:lang w:val="es-CL"/>
              </w:rPr>
              <w:t xml:space="preserve"> </w:t>
            </w:r>
            <w:r w:rsidRPr="005A6B0B">
              <w:rPr>
                <w:rFonts w:eastAsiaTheme="minorHAnsi"/>
                <w:lang w:val="es-CL"/>
              </w:rPr>
              <w:t xml:space="preserve">Se formarán 4 grupos de trabajo para abordar la aplicación del Acuerdo FAO sobre las Medidas del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 xml:space="preserve"> del Puerto como norma mínima, teniendo en cuenta las directrices para su aplicación que serán proporcionadas en el taller.</w:t>
            </w: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  <w:p w:rsidR="008B1A8E" w:rsidRPr="005A6B0B" w:rsidRDefault="00F030D9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Objetivo: Identificar l</w:t>
            </w:r>
            <w:r w:rsidR="00337788">
              <w:rPr>
                <w:rFonts w:eastAsiaTheme="minorHAnsi"/>
                <w:lang w:val="es-CL"/>
              </w:rPr>
              <w:t>as fortalezas</w:t>
            </w:r>
            <w:r w:rsidRPr="005A6B0B">
              <w:rPr>
                <w:rFonts w:eastAsiaTheme="minorHAnsi"/>
                <w:lang w:val="es-CL"/>
              </w:rPr>
              <w:t xml:space="preserve"> y las debilidades exi</w:t>
            </w:r>
            <w:r w:rsidR="008B1A8E" w:rsidRPr="005A6B0B">
              <w:rPr>
                <w:rFonts w:eastAsiaTheme="minorHAnsi"/>
                <w:lang w:val="es-CL"/>
              </w:rPr>
              <w:t>stentes en los planos nacionales</w:t>
            </w:r>
            <w:r w:rsidRPr="005A6B0B">
              <w:rPr>
                <w:rFonts w:eastAsiaTheme="minorHAnsi"/>
                <w:lang w:val="es-CL"/>
              </w:rPr>
              <w:t>,</w:t>
            </w:r>
            <w:r w:rsidR="008B1A8E" w:rsidRPr="005A6B0B">
              <w:rPr>
                <w:rFonts w:eastAsiaTheme="minorHAnsi"/>
                <w:lang w:val="es-CL"/>
              </w:rPr>
              <w:t xml:space="preserve"> subregional y regional, y proponer medidas y acciones </w:t>
            </w:r>
            <w:r w:rsidR="00337788">
              <w:rPr>
                <w:rFonts w:eastAsiaTheme="minorHAnsi"/>
                <w:lang w:val="es-CL"/>
              </w:rPr>
              <w:t>para solventarlas</w:t>
            </w:r>
            <w:r w:rsidR="008B1A8E" w:rsidRPr="005A6B0B">
              <w:rPr>
                <w:rFonts w:eastAsiaTheme="minorHAnsi"/>
                <w:lang w:val="es-CL"/>
              </w:rPr>
              <w:t>.</w:t>
            </w: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  <w:p w:rsidR="00E3726C" w:rsidRPr="005A6B0B" w:rsidRDefault="008B1A8E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Los participantes se dividirán en los siguientes grupos</w:t>
            </w:r>
            <w:r w:rsidR="00E3726C" w:rsidRPr="005A6B0B">
              <w:rPr>
                <w:rFonts w:eastAsiaTheme="minorHAnsi"/>
                <w:lang w:val="es-CL"/>
              </w:rPr>
              <w:t>:</w:t>
            </w:r>
          </w:p>
          <w:p w:rsidR="00E3726C" w:rsidRPr="005A6B0B" w:rsidRDefault="008B1A8E" w:rsidP="00E3726C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lastRenderedPageBreak/>
              <w:t>Legal y política</w:t>
            </w:r>
          </w:p>
          <w:p w:rsidR="00E3726C" w:rsidRPr="005A6B0B" w:rsidRDefault="008B1A8E" w:rsidP="00E3726C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Desarrollo institucional y de capacidades</w:t>
            </w:r>
            <w:r w:rsidR="00E3726C" w:rsidRPr="005A6B0B">
              <w:rPr>
                <w:rFonts w:eastAsiaTheme="minorHAnsi"/>
                <w:lang w:val="es-CL"/>
              </w:rPr>
              <w:t xml:space="preserve"> </w:t>
            </w:r>
          </w:p>
          <w:p w:rsidR="00E3726C" w:rsidRPr="005A6B0B" w:rsidRDefault="008B1A8E" w:rsidP="00E3726C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Operacional</w:t>
            </w:r>
          </w:p>
          <w:p w:rsidR="00E3726C" w:rsidRPr="005A6B0B" w:rsidRDefault="008B1A8E" w:rsidP="008B1A8E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Cooperación a través de mecanismos regionales</w:t>
            </w:r>
            <w:r w:rsidR="00E3726C" w:rsidRPr="005A6B0B">
              <w:rPr>
                <w:rFonts w:eastAsiaTheme="minorHAnsi"/>
                <w:lang w:val="es-CL"/>
              </w:rPr>
              <w:t xml:space="preserve">  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lastRenderedPageBreak/>
              <w:t>10.30-11.00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26C" w:rsidRPr="005A6B0B" w:rsidRDefault="00337788" w:rsidP="0011511A">
            <w:pPr>
              <w:rPr>
                <w:rFonts w:eastAsiaTheme="minorHAnsi"/>
                <w:bCs/>
                <w:lang w:val="es-CL"/>
              </w:rPr>
            </w:pPr>
            <w:r>
              <w:rPr>
                <w:rFonts w:eastAsiaTheme="minorHAnsi"/>
                <w:bCs/>
                <w:lang w:val="es-CL"/>
              </w:rPr>
              <w:t>Receso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11.00-12.30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8B1A8E" w:rsidP="00337788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Continuación de </w:t>
            </w:r>
            <w:r w:rsidR="00337788" w:rsidRPr="005A6B0B">
              <w:rPr>
                <w:rFonts w:eastAsiaTheme="minorHAnsi"/>
                <w:lang w:val="es-CL"/>
              </w:rPr>
              <w:t xml:space="preserve">trabajo </w:t>
            </w:r>
            <w:r w:rsidR="00337788">
              <w:rPr>
                <w:rFonts w:eastAsiaTheme="minorHAnsi"/>
                <w:lang w:val="es-CL"/>
              </w:rPr>
              <w:t xml:space="preserve">en </w:t>
            </w:r>
            <w:r w:rsidRPr="005A6B0B">
              <w:rPr>
                <w:rFonts w:eastAsiaTheme="minorHAnsi"/>
                <w:lang w:val="es-CL"/>
              </w:rPr>
              <w:t xml:space="preserve">grupos 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12.30-13.30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26C" w:rsidRPr="005A6B0B" w:rsidRDefault="008B1A8E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Almuerzo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13.30-14.30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8B1A8E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Presentación de informe por parte de los </w:t>
            </w:r>
            <w:r w:rsidR="00337788">
              <w:rPr>
                <w:rFonts w:eastAsiaTheme="minorHAnsi"/>
                <w:lang w:val="es-CL"/>
              </w:rPr>
              <w:t>relatores</w:t>
            </w:r>
            <w:r w:rsidRPr="005A6B0B">
              <w:rPr>
                <w:rFonts w:eastAsiaTheme="minorHAnsi"/>
                <w:lang w:val="es-CL"/>
              </w:rPr>
              <w:t xml:space="preserve"> de cada grupo de trabajo</w:t>
            </w:r>
            <w:r w:rsidR="00E3726C" w:rsidRPr="005A6B0B">
              <w:rPr>
                <w:rFonts w:eastAsiaTheme="minorHAnsi"/>
                <w:lang w:val="es-CL"/>
              </w:rPr>
              <w:t xml:space="preserve">. </w:t>
            </w:r>
          </w:p>
          <w:p w:rsidR="00E3726C" w:rsidRPr="005A6B0B" w:rsidRDefault="00E3726C" w:rsidP="0011511A">
            <w:pPr>
              <w:jc w:val="right"/>
              <w:rPr>
                <w:rFonts w:eastAsiaTheme="minorHAnsi"/>
                <w:i/>
                <w:iCs/>
                <w:lang w:val="es-CL"/>
              </w:rPr>
            </w:pP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14.30-15.00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8B1A8E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>Grupos de trabajo Actividad 2</w:t>
            </w:r>
            <w:r w:rsidR="00E3726C" w:rsidRPr="005A6B0B">
              <w:rPr>
                <w:rFonts w:eastAsiaTheme="minorHAnsi"/>
                <w:b/>
                <w:lang w:val="es-CL"/>
              </w:rPr>
              <w:t xml:space="preserve"> </w:t>
            </w:r>
          </w:p>
          <w:p w:rsidR="00E3726C" w:rsidRPr="005A6B0B" w:rsidRDefault="00E3726C" w:rsidP="0011511A">
            <w:pPr>
              <w:rPr>
                <w:rFonts w:eastAsiaTheme="minorHAnsi"/>
                <w:b/>
                <w:lang w:val="es-CL"/>
              </w:rPr>
            </w:pPr>
          </w:p>
          <w:p w:rsidR="00E3726C" w:rsidRPr="005A6B0B" w:rsidRDefault="008B1A8E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Objetivo</w:t>
            </w:r>
            <w:r w:rsidR="00E3726C" w:rsidRPr="005A6B0B">
              <w:rPr>
                <w:rFonts w:eastAsiaTheme="minorHAnsi"/>
                <w:b/>
                <w:lang w:val="es-CL"/>
              </w:rPr>
              <w:t xml:space="preserve">: </w:t>
            </w:r>
            <w:r w:rsidRPr="005A6B0B">
              <w:rPr>
                <w:rFonts w:eastAsiaTheme="minorHAnsi"/>
                <w:b/>
                <w:lang w:val="es-CL"/>
              </w:rPr>
              <w:t>De acuerdo con los resultados de la Actividad 1</w:t>
            </w:r>
            <w:r w:rsidR="00E3726C" w:rsidRPr="005A6B0B">
              <w:rPr>
                <w:rFonts w:eastAsiaTheme="minorHAnsi"/>
                <w:b/>
                <w:lang w:val="es-CL"/>
              </w:rPr>
              <w:t xml:space="preserve">, </w:t>
            </w:r>
            <w:r w:rsidRPr="005A6B0B">
              <w:rPr>
                <w:rFonts w:eastAsiaTheme="minorHAnsi"/>
                <w:lang w:val="es-CL"/>
              </w:rPr>
              <w:t xml:space="preserve">identificar y proponer las prioridades para </w:t>
            </w:r>
            <w:r w:rsidR="00337788">
              <w:rPr>
                <w:rFonts w:eastAsiaTheme="minorHAnsi"/>
                <w:lang w:val="es-CL"/>
              </w:rPr>
              <w:t>implementar</w:t>
            </w:r>
            <w:r w:rsidRPr="005A6B0B">
              <w:rPr>
                <w:rFonts w:eastAsiaTheme="minorHAnsi"/>
                <w:lang w:val="es-CL"/>
              </w:rPr>
              <w:t xml:space="preserve"> medidas y acciones nacionales, subregionales y regionales</w:t>
            </w:r>
            <w:r w:rsidR="00E3726C" w:rsidRPr="005A6B0B">
              <w:rPr>
                <w:rFonts w:eastAsiaTheme="minorHAnsi"/>
                <w:lang w:val="es-CL"/>
              </w:rPr>
              <w:t>.</w:t>
            </w: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  <w:p w:rsidR="008B1A8E" w:rsidRPr="005A6B0B" w:rsidRDefault="008B1A8E" w:rsidP="008B1A8E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Los participantes se dividirán en los siguientes grupos:</w:t>
            </w:r>
          </w:p>
          <w:p w:rsidR="008B1A8E" w:rsidRPr="005A6B0B" w:rsidRDefault="008B1A8E" w:rsidP="008B1A8E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Legal y política</w:t>
            </w:r>
          </w:p>
          <w:p w:rsidR="008B1A8E" w:rsidRPr="005A6B0B" w:rsidRDefault="008B1A8E" w:rsidP="008B1A8E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Desarrollo institucional y de capacidades </w:t>
            </w:r>
          </w:p>
          <w:p w:rsidR="008B1A8E" w:rsidRPr="005A6B0B" w:rsidRDefault="008B1A8E" w:rsidP="008B1A8E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Operacional</w:t>
            </w:r>
          </w:p>
          <w:p w:rsidR="00E3726C" w:rsidRPr="005A6B0B" w:rsidRDefault="008B1A8E" w:rsidP="008B1A8E">
            <w:pPr>
              <w:numPr>
                <w:ilvl w:val="0"/>
                <w:numId w:val="5"/>
              </w:numPr>
              <w:autoSpaceDE/>
              <w:autoSpaceDN/>
              <w:adjustRightInd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Cooperación a través de mecanismos regionales  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15.00-15.30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337788" w:rsidP="0011511A">
            <w:pPr>
              <w:rPr>
                <w:rFonts w:eastAsiaTheme="minorHAnsi"/>
                <w:bCs/>
                <w:lang w:val="es-CL"/>
              </w:rPr>
            </w:pPr>
            <w:r>
              <w:rPr>
                <w:rFonts w:eastAsiaTheme="minorHAnsi"/>
                <w:bCs/>
                <w:lang w:val="es-CL"/>
              </w:rPr>
              <w:t>Receso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26C" w:rsidRPr="005A6B0B" w:rsidRDefault="00E3726C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15.30-17.00</w:t>
            </w: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337788" w:rsidP="0076233C">
            <w:pPr>
              <w:rPr>
                <w:rFonts w:eastAsiaTheme="minorHAnsi"/>
                <w:i/>
                <w:lang w:val="es-CL"/>
              </w:rPr>
            </w:pPr>
            <w:r w:rsidRPr="00337788">
              <w:rPr>
                <w:rFonts w:eastAsiaTheme="minorHAnsi"/>
                <w:lang w:val="es-CL"/>
              </w:rPr>
              <w:t>Continuación de trabajo en grupos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17.00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337788" w:rsidP="0011511A">
            <w:pPr>
              <w:rPr>
                <w:rFonts w:eastAsiaTheme="minorHAnsi"/>
                <w:lang w:val="es-CL"/>
              </w:rPr>
            </w:pPr>
            <w:r>
              <w:rPr>
                <w:rFonts w:eastAsiaTheme="minorHAnsi"/>
                <w:lang w:val="es-CL"/>
              </w:rPr>
              <w:t>Cierre</w:t>
            </w:r>
            <w:r w:rsidR="008B1A8E" w:rsidRPr="005A6B0B">
              <w:rPr>
                <w:rFonts w:eastAsiaTheme="minorHAnsi"/>
                <w:lang w:val="es-CL"/>
              </w:rPr>
              <w:t xml:space="preserve"> del día</w:t>
            </w:r>
          </w:p>
        </w:tc>
      </w:tr>
    </w:tbl>
    <w:p w:rsidR="00E3726C" w:rsidRPr="005A6B0B" w:rsidRDefault="00E3726C" w:rsidP="00E3726C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L"/>
        </w:rPr>
      </w:pPr>
    </w:p>
    <w:p w:rsidR="00E3726C" w:rsidRPr="005A6B0B" w:rsidRDefault="008B1A8E" w:rsidP="00E3726C">
      <w:pPr>
        <w:jc w:val="center"/>
        <w:rPr>
          <w:rFonts w:eastAsiaTheme="minorHAnsi"/>
          <w:b/>
          <w:lang w:val="es-CL"/>
        </w:rPr>
      </w:pPr>
      <w:r w:rsidRPr="005A6B0B">
        <w:rPr>
          <w:rFonts w:eastAsiaTheme="minorHAnsi"/>
          <w:b/>
          <w:lang w:val="es-CL"/>
        </w:rPr>
        <w:t>Jueves</w:t>
      </w:r>
      <w:r w:rsidR="00E3726C" w:rsidRPr="005A6B0B">
        <w:rPr>
          <w:rFonts w:eastAsiaTheme="minorHAnsi"/>
          <w:b/>
          <w:lang w:val="es-CL"/>
        </w:rPr>
        <w:t xml:space="preserve">, </w:t>
      </w:r>
      <w:r w:rsidR="0076233C" w:rsidRPr="005A6B0B">
        <w:rPr>
          <w:rFonts w:eastAsiaTheme="minorHAnsi"/>
          <w:b/>
          <w:lang w:val="es-CL"/>
        </w:rPr>
        <w:t>2</w:t>
      </w:r>
      <w:r w:rsidR="00E3726C" w:rsidRPr="005A6B0B">
        <w:rPr>
          <w:rFonts w:eastAsiaTheme="minorHAnsi"/>
          <w:b/>
          <w:lang w:val="es-CL"/>
        </w:rPr>
        <w:t xml:space="preserve"> </w:t>
      </w:r>
      <w:r w:rsidR="0076233C" w:rsidRPr="005A6B0B">
        <w:rPr>
          <w:rFonts w:eastAsiaTheme="minorHAnsi"/>
          <w:b/>
          <w:lang w:val="es-CL"/>
        </w:rPr>
        <w:t>O</w:t>
      </w:r>
      <w:r w:rsidRPr="005A6B0B">
        <w:rPr>
          <w:rFonts w:eastAsiaTheme="minorHAnsi"/>
          <w:b/>
          <w:lang w:val="es-CL"/>
        </w:rPr>
        <w:t>ctubre</w:t>
      </w:r>
      <w:r w:rsidR="00E3726C" w:rsidRPr="005A6B0B">
        <w:rPr>
          <w:rFonts w:eastAsiaTheme="minorHAnsi"/>
          <w:b/>
          <w:lang w:val="es-CL"/>
        </w:rPr>
        <w:t xml:space="preserve"> 2014</w:t>
      </w:r>
    </w:p>
    <w:p w:rsidR="00E3726C" w:rsidRPr="005A6B0B" w:rsidRDefault="00E3726C" w:rsidP="00E3726C">
      <w:pPr>
        <w:jc w:val="center"/>
        <w:rPr>
          <w:rFonts w:eastAsiaTheme="minorHAns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02"/>
      </w:tblGrid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09.00-10.00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4" w:rsidRPr="005A6B0B" w:rsidRDefault="00040264" w:rsidP="00040264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Presentación de informe por parte de los </w:t>
            </w:r>
            <w:r w:rsidR="00337788">
              <w:rPr>
                <w:rFonts w:eastAsiaTheme="minorHAnsi"/>
                <w:lang w:val="es-CL"/>
              </w:rPr>
              <w:t>relatores</w:t>
            </w:r>
            <w:r w:rsidRPr="005A6B0B">
              <w:rPr>
                <w:rFonts w:eastAsiaTheme="minorHAnsi"/>
                <w:lang w:val="es-CL"/>
              </w:rPr>
              <w:t xml:space="preserve"> de cada grupo de trabajo. </w:t>
            </w:r>
          </w:p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</w:p>
          <w:p w:rsidR="00E3726C" w:rsidRPr="005A6B0B" w:rsidRDefault="00040264" w:rsidP="00040264">
            <w:pPr>
              <w:jc w:val="right"/>
              <w:rPr>
                <w:rFonts w:eastAsiaTheme="minorHAnsi"/>
                <w:i/>
                <w:lang w:val="es-CL"/>
              </w:rPr>
            </w:pPr>
            <w:r w:rsidRPr="005A6B0B">
              <w:rPr>
                <w:rFonts w:eastAsiaTheme="minorHAnsi"/>
                <w:i/>
                <w:lang w:val="es-CL"/>
              </w:rPr>
              <w:t>Comentarios sobre los grupos de trabajo</w:t>
            </w:r>
            <w:r w:rsidR="00E3726C" w:rsidRPr="005A6B0B">
              <w:rPr>
                <w:rFonts w:eastAsiaTheme="minorHAnsi"/>
                <w:i/>
                <w:lang w:val="es-CL"/>
              </w:rPr>
              <w:t xml:space="preserve">  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10.00-10.30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040264" w:rsidP="0076233C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>Grupo de trabajo Actividad 3</w:t>
            </w:r>
            <w:r w:rsidR="0076233C" w:rsidRPr="005A6B0B">
              <w:rPr>
                <w:rFonts w:eastAsiaTheme="minorHAnsi"/>
                <w:b/>
                <w:lang w:val="es-CL"/>
              </w:rPr>
              <w:t>:</w:t>
            </w:r>
            <w:r w:rsidRPr="005A6B0B">
              <w:rPr>
                <w:rFonts w:eastAsiaTheme="minorHAnsi"/>
                <w:lang w:val="es-CL"/>
              </w:rPr>
              <w:t xml:space="preserve"> Los participantes se formarán en cuatro grupos de trabajo y se les proporcionará una situación ficticia de Pesca INDNR, Medidas del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 xml:space="preserve"> rector del Puerto, OROP, bandera y </w:t>
            </w:r>
            <w:r w:rsidR="00337788">
              <w:rPr>
                <w:rFonts w:eastAsiaTheme="minorHAnsi"/>
                <w:lang w:val="es-CL"/>
              </w:rPr>
              <w:t>Estado</w:t>
            </w:r>
            <w:r w:rsidRPr="005A6B0B">
              <w:rPr>
                <w:rFonts w:eastAsiaTheme="minorHAnsi"/>
                <w:lang w:val="es-CL"/>
              </w:rPr>
              <w:t>, para discutir e identificar los principales temas planteados</w:t>
            </w:r>
            <w:r w:rsidR="0076233C" w:rsidRPr="005A6B0B">
              <w:rPr>
                <w:rFonts w:eastAsiaTheme="minorHAnsi"/>
                <w:lang w:val="es-CL"/>
              </w:rPr>
              <w:t xml:space="preserve">.  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10.30-11.00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337788" w:rsidP="0011511A">
            <w:pPr>
              <w:rPr>
                <w:rFonts w:eastAsiaTheme="minorHAnsi"/>
                <w:bCs/>
                <w:lang w:val="es-CL"/>
              </w:rPr>
            </w:pPr>
            <w:r>
              <w:rPr>
                <w:rFonts w:eastAsiaTheme="minorHAnsi"/>
                <w:bCs/>
                <w:lang w:val="es-CL"/>
              </w:rPr>
              <w:t>Receso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11.00-12.30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C" w:rsidRPr="005A6B0B" w:rsidRDefault="00337788" w:rsidP="0076233C">
            <w:pPr>
              <w:rPr>
                <w:rFonts w:eastAsiaTheme="minorHAnsi"/>
                <w:lang w:val="es-CL"/>
              </w:rPr>
            </w:pPr>
            <w:r w:rsidRPr="00337788">
              <w:rPr>
                <w:rFonts w:eastAsiaTheme="minorHAnsi"/>
                <w:lang w:val="es-CL"/>
              </w:rPr>
              <w:t>Continuación de trabajo en grupos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12.30-13.30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040264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Almuerzo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13.30-15.00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C" w:rsidRPr="005A6B0B" w:rsidRDefault="00337788" w:rsidP="0076233C">
            <w:pPr>
              <w:rPr>
                <w:rFonts w:eastAsiaTheme="minorHAnsi"/>
                <w:lang w:val="es-CL"/>
              </w:rPr>
            </w:pPr>
            <w:r w:rsidRPr="00337788">
              <w:rPr>
                <w:rFonts w:eastAsiaTheme="minorHAnsi"/>
                <w:lang w:val="es-CL"/>
              </w:rPr>
              <w:t>Continuación de trabajo en grupos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15.00-15.30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3726C" w:rsidRPr="005A6B0B" w:rsidRDefault="00337788" w:rsidP="0011511A">
            <w:pPr>
              <w:rPr>
                <w:rFonts w:eastAsiaTheme="minorHAnsi"/>
                <w:bCs/>
                <w:lang w:val="es-CL"/>
              </w:rPr>
            </w:pPr>
            <w:r>
              <w:rPr>
                <w:rFonts w:eastAsiaTheme="minorHAnsi"/>
                <w:bCs/>
                <w:lang w:val="es-CL"/>
              </w:rPr>
              <w:t>Receso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15.30-17.00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4" w:rsidRPr="005A6B0B" w:rsidRDefault="00040264" w:rsidP="00040264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 xml:space="preserve">Presentación de informe por parte de los </w:t>
            </w:r>
            <w:r w:rsidR="00B5191D">
              <w:rPr>
                <w:rFonts w:eastAsiaTheme="minorHAnsi"/>
                <w:lang w:val="es-CL"/>
              </w:rPr>
              <w:t>relatores</w:t>
            </w:r>
            <w:r w:rsidRPr="005A6B0B">
              <w:rPr>
                <w:rFonts w:eastAsiaTheme="minorHAnsi"/>
                <w:lang w:val="es-CL"/>
              </w:rPr>
              <w:t xml:space="preserve"> de cada grupo de trabajo. </w:t>
            </w:r>
          </w:p>
          <w:p w:rsidR="00040264" w:rsidRPr="005A6B0B" w:rsidRDefault="00040264" w:rsidP="00040264">
            <w:pPr>
              <w:rPr>
                <w:rFonts w:eastAsiaTheme="minorHAnsi"/>
                <w:lang w:val="es-CL"/>
              </w:rPr>
            </w:pPr>
          </w:p>
          <w:p w:rsidR="0076233C" w:rsidRPr="005A6B0B" w:rsidRDefault="00040264" w:rsidP="00040264">
            <w:pPr>
              <w:jc w:val="right"/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i/>
                <w:lang w:val="es-CL"/>
              </w:rPr>
              <w:t xml:space="preserve">Comentarios sobre los grupos de trabajo  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17.00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040264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Cierre del día</w:t>
            </w:r>
          </w:p>
        </w:tc>
      </w:tr>
    </w:tbl>
    <w:p w:rsidR="00E3726C" w:rsidRPr="005A6B0B" w:rsidRDefault="00E3726C" w:rsidP="00E3726C">
      <w:pPr>
        <w:rPr>
          <w:rFonts w:asciiTheme="minorHAnsi" w:eastAsiaTheme="minorHAnsi" w:hAnsiTheme="minorHAnsi" w:cstheme="minorBidi"/>
          <w:sz w:val="22"/>
          <w:szCs w:val="22"/>
          <w:lang w:val="es-CL"/>
        </w:rPr>
      </w:pPr>
    </w:p>
    <w:p w:rsidR="00040264" w:rsidRPr="005A6B0B" w:rsidRDefault="00040264" w:rsidP="00E3726C">
      <w:pPr>
        <w:rPr>
          <w:rFonts w:asciiTheme="minorHAnsi" w:eastAsiaTheme="minorHAnsi" w:hAnsiTheme="minorHAnsi" w:cstheme="minorBidi"/>
          <w:sz w:val="22"/>
          <w:szCs w:val="22"/>
          <w:lang w:val="es-CL"/>
        </w:rPr>
      </w:pPr>
    </w:p>
    <w:p w:rsidR="00040264" w:rsidRPr="005A6B0B" w:rsidRDefault="00040264" w:rsidP="00E3726C">
      <w:pPr>
        <w:rPr>
          <w:rFonts w:asciiTheme="minorHAnsi" w:eastAsiaTheme="minorHAnsi" w:hAnsiTheme="minorHAnsi" w:cstheme="minorBidi"/>
          <w:sz w:val="22"/>
          <w:szCs w:val="22"/>
          <w:lang w:val="es-CL"/>
        </w:rPr>
      </w:pPr>
    </w:p>
    <w:p w:rsidR="00E3726C" w:rsidRPr="005A6B0B" w:rsidRDefault="00040264" w:rsidP="00E3726C">
      <w:pPr>
        <w:jc w:val="center"/>
        <w:rPr>
          <w:rFonts w:eastAsiaTheme="minorHAnsi"/>
          <w:b/>
          <w:lang w:val="es-CL"/>
        </w:rPr>
      </w:pPr>
      <w:r w:rsidRPr="005A6B0B">
        <w:rPr>
          <w:rFonts w:eastAsiaTheme="minorHAnsi"/>
          <w:b/>
          <w:lang w:val="es-CL"/>
        </w:rPr>
        <w:t>Viernes</w:t>
      </w:r>
      <w:r w:rsidR="00E3726C" w:rsidRPr="005A6B0B">
        <w:rPr>
          <w:rFonts w:eastAsiaTheme="minorHAnsi"/>
          <w:b/>
          <w:lang w:val="es-CL"/>
        </w:rPr>
        <w:t xml:space="preserve">, </w:t>
      </w:r>
      <w:r w:rsidR="0076233C" w:rsidRPr="005A6B0B">
        <w:rPr>
          <w:rFonts w:eastAsiaTheme="minorHAnsi"/>
          <w:b/>
          <w:lang w:val="es-CL"/>
        </w:rPr>
        <w:t>3</w:t>
      </w:r>
      <w:r w:rsidR="00E3726C" w:rsidRPr="005A6B0B">
        <w:rPr>
          <w:rFonts w:eastAsiaTheme="minorHAnsi"/>
          <w:b/>
          <w:lang w:val="es-CL"/>
        </w:rPr>
        <w:t xml:space="preserve"> </w:t>
      </w:r>
      <w:r w:rsidR="0076233C" w:rsidRPr="005A6B0B">
        <w:rPr>
          <w:rFonts w:eastAsiaTheme="minorHAnsi"/>
          <w:b/>
          <w:lang w:val="es-CL"/>
        </w:rPr>
        <w:t>Oct</w:t>
      </w:r>
      <w:r w:rsidRPr="005A6B0B">
        <w:rPr>
          <w:rFonts w:eastAsiaTheme="minorHAnsi"/>
          <w:b/>
          <w:lang w:val="es-CL"/>
        </w:rPr>
        <w:t>ubre</w:t>
      </w:r>
      <w:r w:rsidR="00E3726C" w:rsidRPr="005A6B0B">
        <w:rPr>
          <w:rFonts w:eastAsiaTheme="minorHAnsi"/>
          <w:b/>
          <w:lang w:val="es-CL"/>
        </w:rPr>
        <w:t xml:space="preserve"> 2014</w:t>
      </w:r>
    </w:p>
    <w:p w:rsidR="00E3726C" w:rsidRPr="005A6B0B" w:rsidRDefault="00E3726C" w:rsidP="00E3726C">
      <w:pPr>
        <w:jc w:val="center"/>
        <w:rPr>
          <w:rFonts w:eastAsiaTheme="minorHAnsi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02"/>
      </w:tblGrid>
      <w:tr w:rsidR="00E3726C" w:rsidRPr="00337788" w:rsidTr="0011511A">
        <w:trPr>
          <w:trHeight w:val="73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3726C" w:rsidRPr="005A6B0B" w:rsidRDefault="00040264" w:rsidP="00040264">
            <w:pPr>
              <w:jc w:val="center"/>
              <w:rPr>
                <w:rFonts w:eastAsiaTheme="minorHAnsi"/>
                <w:b/>
                <w:bCs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>GRUPOS DE TRABAJO y RESULTADOS</w:t>
            </w:r>
          </w:p>
        </w:tc>
      </w:tr>
      <w:tr w:rsidR="00E3726C" w:rsidRPr="00337788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11511A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09.00-10.30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6C" w:rsidRPr="005A6B0B" w:rsidRDefault="005A6B0B" w:rsidP="0011511A">
            <w:pPr>
              <w:rPr>
                <w:rFonts w:eastAsiaTheme="minorHAnsi"/>
                <w:lang w:val="es-CL"/>
              </w:rPr>
            </w:pPr>
            <w:bookmarkStart w:id="0" w:name="_GoBack"/>
            <w:bookmarkEnd w:id="0"/>
            <w:r w:rsidRPr="005A6B0B">
              <w:rPr>
                <w:rFonts w:eastAsiaTheme="minorHAnsi"/>
                <w:lang w:val="es-CL"/>
              </w:rPr>
              <w:t xml:space="preserve">Aprobación de las conclusiones del taller sobre las prioridades, acciones y </w:t>
            </w:r>
            <w:r>
              <w:rPr>
                <w:rFonts w:eastAsiaTheme="minorHAnsi"/>
                <w:lang w:val="es-CL"/>
              </w:rPr>
              <w:t>p</w:t>
            </w:r>
            <w:r w:rsidRPr="005A6B0B">
              <w:rPr>
                <w:rFonts w:eastAsiaTheme="minorHAnsi"/>
                <w:lang w:val="es-CL"/>
              </w:rPr>
              <w:t xml:space="preserve">asos a seguir basados en los informes de los grupos de trabajo. </w:t>
            </w:r>
          </w:p>
          <w:p w:rsidR="00E3726C" w:rsidRPr="005A6B0B" w:rsidRDefault="00E3726C" w:rsidP="0011511A">
            <w:pPr>
              <w:jc w:val="right"/>
              <w:rPr>
                <w:rFonts w:eastAsiaTheme="minorHAnsi"/>
                <w:i/>
                <w:iCs/>
                <w:lang w:val="es-CL"/>
              </w:rPr>
            </w:pPr>
          </w:p>
        </w:tc>
      </w:tr>
      <w:tr w:rsidR="00E3726C" w:rsidRPr="005A6B0B" w:rsidTr="0076233C">
        <w:trPr>
          <w:trHeight w:val="7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10.30-11.00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726C" w:rsidRPr="005A6B0B" w:rsidRDefault="00337788" w:rsidP="0011511A">
            <w:pPr>
              <w:rPr>
                <w:rFonts w:eastAsiaTheme="minorHAnsi"/>
                <w:bCs/>
                <w:lang w:val="es-CL"/>
              </w:rPr>
            </w:pPr>
            <w:r>
              <w:rPr>
                <w:rFonts w:eastAsiaTheme="minorHAnsi"/>
                <w:bCs/>
                <w:lang w:val="es-CL"/>
              </w:rPr>
              <w:t>Receso</w:t>
            </w:r>
          </w:p>
        </w:tc>
      </w:tr>
      <w:tr w:rsidR="0076233C" w:rsidRPr="00337788" w:rsidTr="007623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3C" w:rsidRPr="005A6B0B" w:rsidRDefault="0076233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11.00-11.30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33C" w:rsidRPr="005A6B0B" w:rsidRDefault="0076233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A</w:t>
            </w:r>
            <w:r w:rsidR="005A6B0B" w:rsidRPr="005A6B0B">
              <w:rPr>
                <w:rFonts w:eastAsiaTheme="minorHAnsi"/>
                <w:bCs/>
                <w:lang w:val="es-CL"/>
              </w:rPr>
              <w:t>probación de las conclusiones del taller (continuación)</w:t>
            </w:r>
          </w:p>
          <w:p w:rsidR="0076233C" w:rsidRPr="005A6B0B" w:rsidRDefault="0076233C" w:rsidP="0011511A">
            <w:pPr>
              <w:rPr>
                <w:rFonts w:eastAsiaTheme="minorHAnsi"/>
                <w:bCs/>
                <w:lang w:val="es-CL"/>
              </w:rPr>
            </w:pPr>
          </w:p>
        </w:tc>
      </w:tr>
      <w:tr w:rsidR="00E3726C" w:rsidRPr="005A6B0B" w:rsidTr="0011511A">
        <w:trPr>
          <w:trHeight w:val="50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3726C" w:rsidRPr="005A6B0B" w:rsidRDefault="00E3726C" w:rsidP="005A6B0B">
            <w:pPr>
              <w:jc w:val="center"/>
              <w:rPr>
                <w:rFonts w:eastAsiaTheme="minorHAnsi"/>
                <w:b/>
                <w:bCs/>
                <w:lang w:val="es-CL"/>
              </w:rPr>
            </w:pPr>
            <w:r w:rsidRPr="005A6B0B">
              <w:rPr>
                <w:rFonts w:eastAsiaTheme="minorHAnsi"/>
                <w:b/>
                <w:lang w:val="es-CL"/>
              </w:rPr>
              <w:t>C</w:t>
            </w:r>
            <w:r w:rsidR="005A6B0B" w:rsidRPr="005A6B0B">
              <w:rPr>
                <w:rFonts w:eastAsiaTheme="minorHAnsi"/>
                <w:b/>
                <w:lang w:val="es-CL"/>
              </w:rPr>
              <w:t>IERRE DEL TALLER</w:t>
            </w:r>
            <w:r w:rsidRPr="005A6B0B">
              <w:rPr>
                <w:rFonts w:eastAsiaTheme="minorHAnsi"/>
                <w:b/>
                <w:lang w:val="es-CL"/>
              </w:rPr>
              <w:t xml:space="preserve"> 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76233C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11.</w:t>
            </w:r>
            <w:r w:rsidR="0076233C" w:rsidRPr="005A6B0B">
              <w:rPr>
                <w:rFonts w:eastAsiaTheme="minorHAnsi"/>
                <w:lang w:val="es-CL"/>
              </w:rPr>
              <w:t>3</w:t>
            </w:r>
            <w:r w:rsidRPr="005A6B0B">
              <w:rPr>
                <w:rFonts w:eastAsiaTheme="minorHAnsi"/>
                <w:lang w:val="es-CL"/>
              </w:rPr>
              <w:t>0-1</w:t>
            </w:r>
            <w:r w:rsidR="0076233C" w:rsidRPr="005A6B0B">
              <w:rPr>
                <w:rFonts w:eastAsiaTheme="minorHAnsi"/>
                <w:lang w:val="es-CL"/>
              </w:rPr>
              <w:t>2</w:t>
            </w:r>
            <w:r w:rsidRPr="005A6B0B">
              <w:rPr>
                <w:rFonts w:eastAsiaTheme="minorHAnsi"/>
                <w:lang w:val="es-CL"/>
              </w:rPr>
              <w:t>.</w:t>
            </w:r>
            <w:r w:rsidR="0076233C" w:rsidRPr="005A6B0B">
              <w:rPr>
                <w:rFonts w:eastAsiaTheme="minorHAnsi"/>
                <w:lang w:val="es-CL"/>
              </w:rPr>
              <w:t>0</w:t>
            </w:r>
            <w:r w:rsidRPr="005A6B0B">
              <w:rPr>
                <w:rFonts w:eastAsiaTheme="minorHAnsi"/>
                <w:lang w:val="es-CL"/>
              </w:rPr>
              <w:t>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5A6B0B" w:rsidP="0011511A">
            <w:pPr>
              <w:rPr>
                <w:rFonts w:eastAsiaTheme="minorHAnsi" w:cstheme="minorBid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Evaluación del Taller</w:t>
            </w:r>
          </w:p>
          <w:p w:rsidR="00E3726C" w:rsidRPr="005A6B0B" w:rsidRDefault="00E3726C" w:rsidP="0011511A">
            <w:pPr>
              <w:jc w:val="right"/>
              <w:rPr>
                <w:rFonts w:eastAsiaTheme="minorHAnsi"/>
                <w:i/>
                <w:iCs/>
                <w:lang w:val="es-CL"/>
              </w:rPr>
            </w:pP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26C" w:rsidRPr="005A6B0B" w:rsidRDefault="00E3726C" w:rsidP="0076233C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1</w:t>
            </w:r>
            <w:r w:rsidR="0076233C" w:rsidRPr="005A6B0B">
              <w:rPr>
                <w:rFonts w:eastAsiaTheme="minorHAnsi"/>
                <w:lang w:val="es-CL"/>
              </w:rPr>
              <w:t>2</w:t>
            </w:r>
            <w:r w:rsidRPr="005A6B0B">
              <w:rPr>
                <w:rFonts w:eastAsiaTheme="minorHAnsi"/>
                <w:lang w:val="es-CL"/>
              </w:rPr>
              <w:t>.</w:t>
            </w:r>
            <w:r w:rsidR="0076233C" w:rsidRPr="005A6B0B">
              <w:rPr>
                <w:rFonts w:eastAsiaTheme="minorHAnsi"/>
                <w:lang w:val="es-CL"/>
              </w:rPr>
              <w:t>0</w:t>
            </w:r>
            <w:r w:rsidRPr="005A6B0B">
              <w:rPr>
                <w:rFonts w:eastAsiaTheme="minorHAnsi"/>
                <w:lang w:val="es-CL"/>
              </w:rPr>
              <w:t>0-12.30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26C" w:rsidRPr="005A6B0B" w:rsidRDefault="00E3726C" w:rsidP="005A6B0B">
            <w:pPr>
              <w:rPr>
                <w:rFonts w:eastAsiaTheme="minorHAnsi"/>
                <w:lang w:val="es-CL"/>
              </w:rPr>
            </w:pPr>
            <w:r w:rsidRPr="005A6B0B">
              <w:rPr>
                <w:rFonts w:eastAsiaTheme="minorHAnsi"/>
                <w:lang w:val="es-CL"/>
              </w:rPr>
              <w:t>C</w:t>
            </w:r>
            <w:r w:rsidR="005A6B0B" w:rsidRPr="005A6B0B">
              <w:rPr>
                <w:rFonts w:eastAsiaTheme="minorHAnsi"/>
                <w:lang w:val="es-CL"/>
              </w:rPr>
              <w:t>ierre del Taller</w:t>
            </w:r>
          </w:p>
        </w:tc>
      </w:tr>
      <w:tr w:rsidR="00E3726C" w:rsidRPr="005A6B0B" w:rsidTr="001151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726C" w:rsidRPr="005A6B0B" w:rsidRDefault="00E3726C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12.30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726C" w:rsidRPr="005A6B0B" w:rsidRDefault="005A6B0B" w:rsidP="0011511A">
            <w:pPr>
              <w:rPr>
                <w:rFonts w:eastAsiaTheme="minorHAnsi"/>
                <w:bCs/>
                <w:lang w:val="es-CL"/>
              </w:rPr>
            </w:pPr>
            <w:r w:rsidRPr="005A6B0B">
              <w:rPr>
                <w:rFonts w:eastAsiaTheme="minorHAnsi"/>
                <w:bCs/>
                <w:lang w:val="es-CL"/>
              </w:rPr>
              <w:t>Almuerzo</w:t>
            </w:r>
          </w:p>
        </w:tc>
      </w:tr>
    </w:tbl>
    <w:p w:rsidR="00713BDC" w:rsidRDefault="00164EA7"/>
    <w:sectPr w:rsidR="00713BDC" w:rsidSect="00B05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24E6A40"/>
    <w:lvl w:ilvl="0" w:tplc="B994D5D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C1A62"/>
    <w:multiLevelType w:val="hybridMultilevel"/>
    <w:tmpl w:val="59905336"/>
    <w:lvl w:ilvl="0" w:tplc="9708A3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C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37C8A"/>
    <w:multiLevelType w:val="hybridMultilevel"/>
    <w:tmpl w:val="18445A52"/>
    <w:lvl w:ilvl="0" w:tplc="08090003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F72D3"/>
    <w:multiLevelType w:val="hybridMultilevel"/>
    <w:tmpl w:val="C516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40A54"/>
    <w:multiLevelType w:val="hybridMultilevel"/>
    <w:tmpl w:val="E762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3726C"/>
    <w:rsid w:val="00040264"/>
    <w:rsid w:val="00095131"/>
    <w:rsid w:val="0013081F"/>
    <w:rsid w:val="00140AE8"/>
    <w:rsid w:val="00164EA7"/>
    <w:rsid w:val="001C0C24"/>
    <w:rsid w:val="002E03AE"/>
    <w:rsid w:val="00337788"/>
    <w:rsid w:val="005012DE"/>
    <w:rsid w:val="00566E83"/>
    <w:rsid w:val="00586807"/>
    <w:rsid w:val="005A6B0B"/>
    <w:rsid w:val="006D0A5E"/>
    <w:rsid w:val="0076233C"/>
    <w:rsid w:val="0077298B"/>
    <w:rsid w:val="008112A9"/>
    <w:rsid w:val="00831A80"/>
    <w:rsid w:val="00846EC5"/>
    <w:rsid w:val="0087334D"/>
    <w:rsid w:val="008B1A8E"/>
    <w:rsid w:val="009C352B"/>
    <w:rsid w:val="00B05195"/>
    <w:rsid w:val="00B5191D"/>
    <w:rsid w:val="00C22BF4"/>
    <w:rsid w:val="00C32CE1"/>
    <w:rsid w:val="00C65E5A"/>
    <w:rsid w:val="00D224A7"/>
    <w:rsid w:val="00DC6B1D"/>
    <w:rsid w:val="00DD2B30"/>
    <w:rsid w:val="00E3726C"/>
    <w:rsid w:val="00EC434D"/>
    <w:rsid w:val="00F030D9"/>
    <w:rsid w:val="00F6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3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3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Erikstein (LEGN)</dc:creator>
  <cp:lastModifiedBy>Roland</cp:lastModifiedBy>
  <cp:revision>2</cp:revision>
  <dcterms:created xsi:type="dcterms:W3CDTF">2014-09-29T15:09:00Z</dcterms:created>
  <dcterms:modified xsi:type="dcterms:W3CDTF">2014-09-29T15:09:00Z</dcterms:modified>
</cp:coreProperties>
</file>